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BCA03" w14:textId="5FC64947" w:rsidR="00655FAC" w:rsidRPr="005B3ECA" w:rsidRDefault="00655FAC" w:rsidP="003E3F22">
      <w:pPr>
        <w:spacing w:after="0" w:line="288" w:lineRule="auto"/>
        <w:jc w:val="right"/>
        <w:rPr>
          <w:rFonts w:ascii="Arial" w:hAnsi="Arial" w:cs="Arial"/>
          <w:sz w:val="24"/>
          <w:szCs w:val="24"/>
        </w:rPr>
      </w:pPr>
      <w:bookmarkStart w:id="1" w:name="_Hlk103156507"/>
      <w:r w:rsidRPr="005B3ECA">
        <w:rPr>
          <w:rFonts w:ascii="Arial" w:hAnsi="Arial" w:cs="Arial"/>
          <w:sz w:val="24"/>
          <w:szCs w:val="24"/>
        </w:rPr>
        <w:t>Приложение</w:t>
      </w:r>
    </w:p>
    <w:p w14:paraId="5F21B346" w14:textId="451302F3" w:rsidR="00655FAC" w:rsidRPr="005B3ECA" w:rsidRDefault="00655FAC" w:rsidP="003E3F22">
      <w:pPr>
        <w:spacing w:after="0" w:line="288" w:lineRule="auto"/>
        <w:jc w:val="right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к приказу</w:t>
      </w:r>
    </w:p>
    <w:p w14:paraId="5AC4B274" w14:textId="44658651" w:rsidR="00655FAC" w:rsidRPr="005B3ECA" w:rsidRDefault="00655FAC" w:rsidP="003E3F22">
      <w:pPr>
        <w:spacing w:after="0" w:line="288" w:lineRule="auto"/>
        <w:jc w:val="right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от _________ 20</w:t>
      </w:r>
      <w:r w:rsidR="001C4C72" w:rsidRPr="00893E5E">
        <w:rPr>
          <w:rFonts w:ascii="Arial" w:hAnsi="Arial" w:cs="Arial"/>
          <w:sz w:val="24"/>
          <w:szCs w:val="24"/>
        </w:rPr>
        <w:t>2</w:t>
      </w:r>
      <w:r w:rsidR="00E756B5">
        <w:rPr>
          <w:rFonts w:ascii="Arial" w:hAnsi="Arial" w:cs="Arial"/>
          <w:sz w:val="24"/>
          <w:szCs w:val="24"/>
        </w:rPr>
        <w:t>4</w:t>
      </w:r>
      <w:r w:rsidRPr="005B3ECA">
        <w:rPr>
          <w:rFonts w:ascii="Arial" w:hAnsi="Arial" w:cs="Arial"/>
          <w:sz w:val="24"/>
          <w:szCs w:val="24"/>
        </w:rPr>
        <w:t xml:space="preserve"> г. № _</w:t>
      </w:r>
      <w:r w:rsidR="001C4C72" w:rsidRPr="00893E5E">
        <w:rPr>
          <w:rFonts w:ascii="Arial" w:hAnsi="Arial" w:cs="Arial"/>
          <w:sz w:val="24"/>
          <w:szCs w:val="24"/>
        </w:rPr>
        <w:t>2</w:t>
      </w:r>
      <w:r w:rsidRPr="005B3ECA">
        <w:rPr>
          <w:rFonts w:ascii="Arial" w:hAnsi="Arial" w:cs="Arial"/>
          <w:sz w:val="24"/>
          <w:szCs w:val="24"/>
        </w:rPr>
        <w:t>_</w:t>
      </w:r>
    </w:p>
    <w:bookmarkEnd w:id="1"/>
    <w:p w14:paraId="17F3C203" w14:textId="7D66AC67" w:rsidR="00655FAC" w:rsidRPr="005B3ECA" w:rsidRDefault="00655FAC" w:rsidP="003E3F22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66F0D7E9" w14:textId="54C0EBD3" w:rsidR="00655FAC" w:rsidRPr="005B3ECA" w:rsidRDefault="00655FAC" w:rsidP="009368B3">
      <w:pPr>
        <w:spacing w:after="0" w:line="288" w:lineRule="auto"/>
        <w:ind w:left="426" w:right="424"/>
        <w:jc w:val="center"/>
        <w:rPr>
          <w:rFonts w:ascii="Arial" w:hAnsi="Arial" w:cs="Arial"/>
          <w:b/>
          <w:sz w:val="24"/>
          <w:szCs w:val="24"/>
        </w:rPr>
      </w:pPr>
      <w:bookmarkStart w:id="2" w:name="_Hlk103156586"/>
      <w:r w:rsidRPr="005B3ECA">
        <w:rPr>
          <w:rFonts w:ascii="Arial" w:hAnsi="Arial" w:cs="Arial"/>
          <w:b/>
          <w:sz w:val="24"/>
          <w:szCs w:val="24"/>
        </w:rPr>
        <w:t xml:space="preserve">Положение об отборе в программу </w:t>
      </w:r>
      <w:r w:rsidR="00E15679" w:rsidRPr="005B3ECA">
        <w:rPr>
          <w:rFonts w:ascii="Arial" w:hAnsi="Arial" w:cs="Arial"/>
          <w:b/>
          <w:sz w:val="24"/>
          <w:szCs w:val="24"/>
        </w:rPr>
        <w:t xml:space="preserve">акселерации </w:t>
      </w:r>
      <w:r w:rsidR="00EB38CE" w:rsidRPr="005B3ECA">
        <w:rPr>
          <w:rFonts w:ascii="Arial" w:hAnsi="Arial" w:cs="Arial"/>
          <w:b/>
          <w:sz w:val="24"/>
          <w:szCs w:val="24"/>
        </w:rPr>
        <w:t>технологических стартапов «</w:t>
      </w:r>
      <w:proofErr w:type="spellStart"/>
      <w:r w:rsidR="0085501D">
        <w:rPr>
          <w:rFonts w:ascii="Arial" w:hAnsi="Arial" w:cs="Arial"/>
          <w:b/>
          <w:sz w:val="24"/>
          <w:szCs w:val="24"/>
          <w:lang w:val="en-US"/>
        </w:rPr>
        <w:t>GreenTech</w:t>
      </w:r>
      <w:proofErr w:type="spellEnd"/>
      <w:r w:rsidR="00E756B5">
        <w:rPr>
          <w:rFonts w:ascii="Arial" w:hAnsi="Arial" w:cs="Arial"/>
          <w:b/>
          <w:sz w:val="24"/>
          <w:szCs w:val="24"/>
        </w:rPr>
        <w:t>. Устойчивое развитие</w:t>
      </w:r>
      <w:r w:rsidR="00EB38CE" w:rsidRPr="005B3ECA">
        <w:rPr>
          <w:rFonts w:ascii="Arial" w:hAnsi="Arial" w:cs="Arial"/>
          <w:b/>
          <w:sz w:val="24"/>
          <w:szCs w:val="24"/>
        </w:rPr>
        <w:t>»</w:t>
      </w:r>
    </w:p>
    <w:p w14:paraId="4CA395F8" w14:textId="3ABD278E" w:rsidR="00655FAC" w:rsidRPr="005B3ECA" w:rsidRDefault="00655FAC" w:rsidP="003E3F22">
      <w:pPr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14:paraId="65C38DEA" w14:textId="77777777" w:rsidR="00D030DA" w:rsidRPr="005B3ECA" w:rsidRDefault="00D030DA" w:rsidP="003E3F22">
      <w:pPr>
        <w:spacing w:after="0" w:line="288" w:lineRule="auto"/>
        <w:ind w:left="116"/>
        <w:jc w:val="both"/>
        <w:rPr>
          <w:rFonts w:ascii="Arial" w:hAnsi="Arial" w:cs="Arial"/>
          <w:b/>
          <w:sz w:val="24"/>
          <w:szCs w:val="24"/>
        </w:rPr>
      </w:pPr>
      <w:r w:rsidRPr="005B3ECA">
        <w:rPr>
          <w:rFonts w:ascii="Arial" w:hAnsi="Arial" w:cs="Arial"/>
          <w:b/>
          <w:sz w:val="24"/>
          <w:szCs w:val="24"/>
        </w:rPr>
        <w:t>Статья 1. Термины и определения</w:t>
      </w:r>
    </w:p>
    <w:p w14:paraId="5C2F84E7" w14:textId="55297878" w:rsidR="00903694" w:rsidRPr="005B3ECA" w:rsidRDefault="00145D4E" w:rsidP="006A3502">
      <w:pPr>
        <w:pStyle w:val="ae"/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 xml:space="preserve">Настоящее </w:t>
      </w:r>
      <w:r w:rsidR="006A3502" w:rsidRPr="005B3ECA">
        <w:rPr>
          <w:rFonts w:ascii="Arial" w:hAnsi="Arial" w:cs="Arial"/>
          <w:sz w:val="24"/>
          <w:szCs w:val="24"/>
        </w:rPr>
        <w:t xml:space="preserve">Положение </w:t>
      </w:r>
      <w:r w:rsidR="00903694" w:rsidRPr="005B3ECA">
        <w:rPr>
          <w:rFonts w:ascii="Arial" w:hAnsi="Arial" w:cs="Arial"/>
          <w:sz w:val="24"/>
          <w:szCs w:val="24"/>
        </w:rPr>
        <w:t xml:space="preserve">регулирует взаимоотношения </w:t>
      </w:r>
      <w:r w:rsidR="00D030DA" w:rsidRPr="005B3ECA">
        <w:rPr>
          <w:rFonts w:ascii="Arial" w:hAnsi="Arial" w:cs="Arial"/>
          <w:sz w:val="24"/>
          <w:szCs w:val="24"/>
        </w:rPr>
        <w:t>сторон</w:t>
      </w:r>
      <w:r w:rsidR="00903694" w:rsidRPr="005B3ECA">
        <w:rPr>
          <w:rFonts w:ascii="Arial" w:hAnsi="Arial" w:cs="Arial"/>
          <w:sz w:val="24"/>
          <w:szCs w:val="24"/>
        </w:rPr>
        <w:t xml:space="preserve"> (Организатора, Партнеров и Заявителя), возникающие в связи с проведением отбора в акселератор технологических стартапов «</w:t>
      </w:r>
      <w:proofErr w:type="spellStart"/>
      <w:r w:rsidR="0085501D" w:rsidRPr="0085501D">
        <w:rPr>
          <w:rFonts w:ascii="Arial" w:hAnsi="Arial" w:cs="Arial"/>
          <w:sz w:val="24"/>
          <w:szCs w:val="24"/>
          <w:lang w:val="en-US"/>
        </w:rPr>
        <w:t>GreenTech</w:t>
      </w:r>
      <w:proofErr w:type="spellEnd"/>
      <w:r w:rsidR="00E756B5">
        <w:rPr>
          <w:rFonts w:ascii="Arial" w:hAnsi="Arial" w:cs="Arial"/>
          <w:sz w:val="24"/>
          <w:szCs w:val="24"/>
        </w:rPr>
        <w:t>. Устойчивое развитие</w:t>
      </w:r>
      <w:r w:rsidR="00903694" w:rsidRPr="005B3ECA">
        <w:rPr>
          <w:rFonts w:ascii="Arial" w:hAnsi="Arial" w:cs="Arial"/>
          <w:sz w:val="24"/>
          <w:szCs w:val="24"/>
        </w:rPr>
        <w:t>».</w:t>
      </w:r>
    </w:p>
    <w:p w14:paraId="55F520D3" w14:textId="6BDC980B" w:rsidR="008317CC" w:rsidRPr="005B3ECA" w:rsidRDefault="008317CC" w:rsidP="00903694">
      <w:pPr>
        <w:pStyle w:val="ae"/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spacing w:after="0" w:line="288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В настоящем Положении используются следующие термины и определения:</w:t>
      </w:r>
    </w:p>
    <w:p w14:paraId="14720549" w14:textId="7C485806" w:rsidR="00D030DA" w:rsidRPr="005B3ECA" w:rsidRDefault="00D030DA" w:rsidP="006A3502">
      <w:pPr>
        <w:pStyle w:val="ae"/>
        <w:widowControl w:val="0"/>
        <w:tabs>
          <w:tab w:val="left" w:pos="1134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b/>
          <w:sz w:val="24"/>
          <w:szCs w:val="24"/>
        </w:rPr>
        <w:t>Акселератор технологических стартапов «</w:t>
      </w:r>
      <w:proofErr w:type="spellStart"/>
      <w:r w:rsidR="0085501D">
        <w:rPr>
          <w:rFonts w:ascii="Arial" w:hAnsi="Arial" w:cs="Arial"/>
          <w:b/>
          <w:sz w:val="24"/>
          <w:szCs w:val="24"/>
          <w:lang w:val="en-US"/>
        </w:rPr>
        <w:t>GreenTech</w:t>
      </w:r>
      <w:proofErr w:type="spellEnd"/>
      <w:r w:rsidR="00E756B5">
        <w:rPr>
          <w:rFonts w:ascii="Arial" w:hAnsi="Arial" w:cs="Arial"/>
          <w:b/>
          <w:sz w:val="24"/>
          <w:szCs w:val="24"/>
        </w:rPr>
        <w:t>. Устойчивое развитие</w:t>
      </w:r>
      <w:r w:rsidRPr="005B3ECA">
        <w:rPr>
          <w:rFonts w:ascii="Arial" w:hAnsi="Arial" w:cs="Arial"/>
          <w:b/>
          <w:sz w:val="24"/>
          <w:szCs w:val="24"/>
        </w:rPr>
        <w:t xml:space="preserve">» </w:t>
      </w:r>
      <w:r w:rsidRPr="005B3ECA">
        <w:rPr>
          <w:rFonts w:ascii="Arial" w:hAnsi="Arial" w:cs="Arial"/>
          <w:sz w:val="24"/>
          <w:szCs w:val="24"/>
        </w:rPr>
        <w:t>(далее – «акселератор») –</w:t>
      </w:r>
      <w:r w:rsidR="00810F53">
        <w:rPr>
          <w:rFonts w:ascii="Arial" w:hAnsi="Arial" w:cs="Arial"/>
          <w:sz w:val="24"/>
          <w:szCs w:val="24"/>
        </w:rPr>
        <w:t xml:space="preserve"> </w:t>
      </w:r>
      <w:r w:rsidR="0070409E" w:rsidRPr="005B3ECA">
        <w:rPr>
          <w:rFonts w:ascii="Arial" w:hAnsi="Arial" w:cs="Arial"/>
          <w:sz w:val="24"/>
          <w:szCs w:val="24"/>
        </w:rPr>
        <w:t xml:space="preserve">комплекс </w:t>
      </w:r>
      <w:r w:rsidRPr="005B3ECA">
        <w:rPr>
          <w:rFonts w:ascii="Arial" w:hAnsi="Arial" w:cs="Arial"/>
          <w:sz w:val="24"/>
          <w:szCs w:val="24"/>
        </w:rPr>
        <w:t xml:space="preserve">мероприятий, </w:t>
      </w:r>
      <w:r w:rsidR="0070409E" w:rsidRPr="005B3ECA">
        <w:rPr>
          <w:rFonts w:ascii="Arial" w:hAnsi="Arial" w:cs="Arial"/>
          <w:sz w:val="24"/>
          <w:szCs w:val="24"/>
        </w:rPr>
        <w:t xml:space="preserve">проводимых в соответствии с настоящим Положением и направленных </w:t>
      </w:r>
      <w:r w:rsidRPr="005B3ECA">
        <w:rPr>
          <w:rFonts w:ascii="Arial" w:hAnsi="Arial" w:cs="Arial"/>
          <w:sz w:val="24"/>
          <w:szCs w:val="24"/>
        </w:rPr>
        <w:t>на поиск, отбор, развитие и ускоренное внедрение лучших инновационных проектов, реализуемых компаниями по направлениям акселератора</w:t>
      </w:r>
      <w:r w:rsidR="0070409E" w:rsidRPr="005B3ECA">
        <w:rPr>
          <w:rFonts w:ascii="Arial" w:hAnsi="Arial" w:cs="Arial"/>
          <w:sz w:val="24"/>
          <w:szCs w:val="24"/>
        </w:rPr>
        <w:t>;</w:t>
      </w:r>
    </w:p>
    <w:p w14:paraId="0F8FF46B" w14:textId="272392FE" w:rsidR="00EA066A" w:rsidRPr="005B3ECA" w:rsidRDefault="00EA066A" w:rsidP="006A3502">
      <w:pPr>
        <w:pStyle w:val="ae"/>
        <w:widowControl w:val="0"/>
        <w:tabs>
          <w:tab w:val="left" w:pos="1134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b/>
          <w:sz w:val="24"/>
          <w:szCs w:val="24"/>
        </w:rPr>
        <w:t>Направления акселератора</w:t>
      </w:r>
      <w:r w:rsidRPr="005B3ECA">
        <w:rPr>
          <w:rFonts w:ascii="Arial" w:hAnsi="Arial" w:cs="Arial"/>
          <w:sz w:val="24"/>
          <w:szCs w:val="24"/>
        </w:rPr>
        <w:t xml:space="preserve"> – перечень </w:t>
      </w:r>
      <w:r w:rsidR="00145D4E" w:rsidRPr="005B3ECA">
        <w:rPr>
          <w:rFonts w:ascii="Arial" w:hAnsi="Arial" w:cs="Arial"/>
          <w:sz w:val="24"/>
          <w:szCs w:val="24"/>
        </w:rPr>
        <w:t>тематик</w:t>
      </w:r>
      <w:r w:rsidRPr="005B3ECA">
        <w:rPr>
          <w:rFonts w:ascii="Arial" w:hAnsi="Arial" w:cs="Arial"/>
          <w:sz w:val="24"/>
          <w:szCs w:val="24"/>
        </w:rPr>
        <w:t xml:space="preserve"> и задач, в области решения которых реализуются инновационные проекты. Перечень направлений акселератора приведен в Приложении </w:t>
      </w:r>
      <w:r w:rsidR="00E94AE0" w:rsidRPr="005B3ECA">
        <w:rPr>
          <w:rFonts w:ascii="Arial" w:hAnsi="Arial" w:cs="Arial"/>
          <w:sz w:val="24"/>
          <w:szCs w:val="24"/>
        </w:rPr>
        <w:t>1</w:t>
      </w:r>
      <w:r w:rsidR="00810F53">
        <w:rPr>
          <w:rFonts w:ascii="Arial" w:hAnsi="Arial" w:cs="Arial"/>
          <w:sz w:val="24"/>
          <w:szCs w:val="24"/>
        </w:rPr>
        <w:t>;</w:t>
      </w:r>
    </w:p>
    <w:p w14:paraId="75418B3F" w14:textId="75436261" w:rsidR="00D030DA" w:rsidRPr="005B3ECA" w:rsidRDefault="00D030DA" w:rsidP="006A3502">
      <w:pPr>
        <w:pStyle w:val="ae"/>
        <w:widowControl w:val="0"/>
        <w:tabs>
          <w:tab w:val="left" w:pos="1134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b/>
          <w:sz w:val="24"/>
          <w:szCs w:val="24"/>
        </w:rPr>
        <w:t xml:space="preserve">Организатор </w:t>
      </w:r>
      <w:r w:rsidRPr="005B3ECA">
        <w:rPr>
          <w:rFonts w:ascii="Arial" w:hAnsi="Arial" w:cs="Arial"/>
          <w:sz w:val="24"/>
          <w:szCs w:val="24"/>
        </w:rPr>
        <w:t>– организатор акселератора – Некоммерческая организация Фонд развития Центра разработки и коммерциализации новых технологий (Фонд «Сколково»)</w:t>
      </w:r>
      <w:r w:rsidR="00810F53">
        <w:rPr>
          <w:rFonts w:ascii="Arial" w:hAnsi="Arial" w:cs="Arial"/>
          <w:sz w:val="24"/>
          <w:szCs w:val="24"/>
        </w:rPr>
        <w:t>;</w:t>
      </w:r>
    </w:p>
    <w:p w14:paraId="6E87E5E5" w14:textId="204D0321" w:rsidR="00D030DA" w:rsidRPr="005B3ECA" w:rsidRDefault="00D030DA" w:rsidP="006A3502">
      <w:pPr>
        <w:pStyle w:val="ae"/>
        <w:widowControl w:val="0"/>
        <w:tabs>
          <w:tab w:val="left" w:pos="1134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b/>
          <w:sz w:val="24"/>
          <w:szCs w:val="24"/>
        </w:rPr>
        <w:t>Партнеры</w:t>
      </w:r>
      <w:r w:rsidRPr="005B3ECA">
        <w:rPr>
          <w:rFonts w:ascii="Arial" w:hAnsi="Arial" w:cs="Arial"/>
          <w:sz w:val="24"/>
          <w:szCs w:val="24"/>
        </w:rPr>
        <w:t xml:space="preserve"> –</w:t>
      </w:r>
      <w:r w:rsidR="001520F1">
        <w:rPr>
          <w:rFonts w:ascii="Arial" w:hAnsi="Arial" w:cs="Arial"/>
          <w:sz w:val="24"/>
          <w:szCs w:val="24"/>
        </w:rPr>
        <w:t xml:space="preserve"> </w:t>
      </w:r>
      <w:r w:rsidR="00CF444C">
        <w:rPr>
          <w:rFonts w:ascii="Arial" w:hAnsi="Arial" w:cs="Arial"/>
          <w:sz w:val="24"/>
          <w:szCs w:val="24"/>
        </w:rPr>
        <w:t xml:space="preserve">Правительство Москвы, </w:t>
      </w:r>
      <w:r w:rsidR="00BB3C26" w:rsidRPr="001520F1">
        <w:rPr>
          <w:rFonts w:ascii="Arial" w:hAnsi="Arial" w:cs="Arial"/>
          <w:sz w:val="24"/>
          <w:szCs w:val="24"/>
        </w:rPr>
        <w:t xml:space="preserve">ПАО </w:t>
      </w:r>
      <w:r w:rsidR="004E221C" w:rsidRPr="001520F1">
        <w:rPr>
          <w:rFonts w:ascii="Arial" w:hAnsi="Arial" w:cs="Arial"/>
          <w:sz w:val="24"/>
          <w:szCs w:val="24"/>
        </w:rPr>
        <w:t>«</w:t>
      </w:r>
      <w:r w:rsidR="00BB3C26" w:rsidRPr="001520F1">
        <w:rPr>
          <w:rFonts w:ascii="Arial" w:hAnsi="Arial" w:cs="Arial"/>
          <w:sz w:val="24"/>
          <w:szCs w:val="24"/>
        </w:rPr>
        <w:t>Северсталь</w:t>
      </w:r>
      <w:r w:rsidR="004E221C" w:rsidRPr="001520F1">
        <w:rPr>
          <w:rFonts w:ascii="Arial" w:hAnsi="Arial" w:cs="Arial"/>
          <w:sz w:val="24"/>
          <w:szCs w:val="24"/>
        </w:rPr>
        <w:t>»</w:t>
      </w:r>
      <w:r w:rsidR="00BB3C26" w:rsidRPr="001520F1">
        <w:rPr>
          <w:rFonts w:ascii="Arial" w:hAnsi="Arial" w:cs="Arial"/>
          <w:sz w:val="24"/>
          <w:szCs w:val="24"/>
        </w:rPr>
        <w:t xml:space="preserve">, </w:t>
      </w:r>
      <w:r w:rsidR="00F02DF4">
        <w:rPr>
          <w:rFonts w:ascii="Arial" w:hAnsi="Arial" w:cs="Arial"/>
          <w:sz w:val="24"/>
          <w:szCs w:val="24"/>
        </w:rPr>
        <w:t>О</w:t>
      </w:r>
      <w:r w:rsidR="00BB3C26" w:rsidRPr="001520F1">
        <w:rPr>
          <w:rFonts w:ascii="Arial" w:hAnsi="Arial" w:cs="Arial"/>
          <w:sz w:val="24"/>
          <w:szCs w:val="24"/>
        </w:rPr>
        <w:t xml:space="preserve">АО </w:t>
      </w:r>
      <w:r w:rsidR="004E221C" w:rsidRPr="001520F1">
        <w:rPr>
          <w:rFonts w:ascii="Arial" w:hAnsi="Arial" w:cs="Arial"/>
          <w:sz w:val="24"/>
          <w:szCs w:val="24"/>
        </w:rPr>
        <w:t>«</w:t>
      </w:r>
      <w:r w:rsidR="00F02DF4">
        <w:rPr>
          <w:rFonts w:ascii="Arial" w:hAnsi="Arial" w:cs="Arial"/>
          <w:sz w:val="24"/>
          <w:szCs w:val="24"/>
        </w:rPr>
        <w:t>РЖД</w:t>
      </w:r>
      <w:r w:rsidR="004E221C" w:rsidRPr="001520F1">
        <w:rPr>
          <w:rFonts w:ascii="Arial" w:hAnsi="Arial" w:cs="Arial"/>
          <w:sz w:val="24"/>
          <w:szCs w:val="24"/>
        </w:rPr>
        <w:t>»</w:t>
      </w:r>
      <w:r w:rsidR="00BB3C26" w:rsidRPr="001520F1">
        <w:rPr>
          <w:rFonts w:ascii="Arial" w:hAnsi="Arial" w:cs="Arial"/>
          <w:sz w:val="24"/>
          <w:szCs w:val="24"/>
        </w:rPr>
        <w:t xml:space="preserve">, </w:t>
      </w:r>
      <w:r w:rsidR="00FA113F" w:rsidRPr="001520F1">
        <w:rPr>
          <w:rFonts w:ascii="Arial" w:hAnsi="Arial" w:cs="Arial"/>
          <w:sz w:val="24"/>
          <w:szCs w:val="24"/>
        </w:rPr>
        <w:t>ООО</w:t>
      </w:r>
      <w:r w:rsidR="00BB3C26" w:rsidRPr="001520F1">
        <w:rPr>
          <w:rFonts w:ascii="Arial" w:hAnsi="Arial" w:cs="Arial"/>
          <w:sz w:val="24"/>
          <w:szCs w:val="24"/>
        </w:rPr>
        <w:t xml:space="preserve"> </w:t>
      </w:r>
      <w:r w:rsidR="004E221C" w:rsidRPr="001520F1">
        <w:rPr>
          <w:rFonts w:ascii="Arial" w:hAnsi="Arial" w:cs="Arial"/>
          <w:sz w:val="24"/>
          <w:szCs w:val="24"/>
        </w:rPr>
        <w:t>«</w:t>
      </w:r>
      <w:proofErr w:type="spellStart"/>
      <w:r w:rsidR="00BB3C26" w:rsidRPr="001520F1">
        <w:rPr>
          <w:rFonts w:ascii="Arial" w:hAnsi="Arial" w:cs="Arial"/>
          <w:sz w:val="24"/>
          <w:szCs w:val="24"/>
        </w:rPr>
        <w:t>Хеликс</w:t>
      </w:r>
      <w:proofErr w:type="spellEnd"/>
      <w:r w:rsidR="00FA113F" w:rsidRPr="001520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13F" w:rsidRPr="001520F1">
        <w:rPr>
          <w:rFonts w:ascii="Arial" w:hAnsi="Arial" w:cs="Arial"/>
          <w:sz w:val="24"/>
          <w:szCs w:val="24"/>
        </w:rPr>
        <w:t>Технолоджис</w:t>
      </w:r>
      <w:proofErr w:type="spellEnd"/>
      <w:r w:rsidR="001978EC">
        <w:rPr>
          <w:rFonts w:ascii="Arial" w:hAnsi="Arial" w:cs="Arial"/>
          <w:sz w:val="24"/>
          <w:szCs w:val="24"/>
        </w:rPr>
        <w:t>»,</w:t>
      </w:r>
      <w:r w:rsidR="00640F5B" w:rsidRPr="001520F1">
        <w:rPr>
          <w:rFonts w:ascii="Arial" w:hAnsi="Arial" w:cs="Arial"/>
          <w:sz w:val="24"/>
          <w:szCs w:val="24"/>
        </w:rPr>
        <w:t xml:space="preserve"> </w:t>
      </w:r>
      <w:r w:rsidR="001520F1" w:rsidRPr="001520F1">
        <w:rPr>
          <w:rFonts w:ascii="Arial" w:hAnsi="Arial" w:cs="Arial"/>
          <w:sz w:val="24"/>
          <w:szCs w:val="24"/>
        </w:rPr>
        <w:t>ООО «Виконт ИТ»</w:t>
      </w:r>
      <w:r w:rsidR="00BB3C26" w:rsidRPr="001520F1">
        <w:rPr>
          <w:rFonts w:ascii="Arial" w:hAnsi="Arial" w:cs="Arial"/>
          <w:sz w:val="24"/>
          <w:szCs w:val="24"/>
        </w:rPr>
        <w:t xml:space="preserve"> и др.</w:t>
      </w:r>
      <w:r w:rsidR="00810F53" w:rsidRPr="001520F1">
        <w:rPr>
          <w:rFonts w:ascii="Arial" w:hAnsi="Arial" w:cs="Arial"/>
          <w:sz w:val="24"/>
          <w:szCs w:val="24"/>
        </w:rPr>
        <w:t>;</w:t>
      </w:r>
    </w:p>
    <w:p w14:paraId="6E8B85B0" w14:textId="232110A7" w:rsidR="00D030DA" w:rsidRPr="005B3ECA" w:rsidRDefault="00D030DA" w:rsidP="006A3502">
      <w:pPr>
        <w:pStyle w:val="ae"/>
        <w:widowControl w:val="0"/>
        <w:tabs>
          <w:tab w:val="left" w:pos="1134"/>
          <w:tab w:val="left" w:pos="7453"/>
          <w:tab w:val="left" w:pos="8755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b/>
          <w:sz w:val="24"/>
          <w:szCs w:val="24"/>
        </w:rPr>
        <w:t xml:space="preserve">Заявитель </w:t>
      </w:r>
      <w:r w:rsidRPr="005B3ECA">
        <w:rPr>
          <w:rFonts w:ascii="Arial" w:hAnsi="Arial" w:cs="Arial"/>
          <w:sz w:val="24"/>
          <w:szCs w:val="24"/>
        </w:rPr>
        <w:t>–</w:t>
      </w:r>
      <w:r w:rsidR="00810F53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юридическое лицо, подавшее заявку на</w:t>
      </w:r>
      <w:r w:rsidR="00C03CDA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участие в</w:t>
      </w:r>
      <w:r w:rsidR="00C03CDA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 xml:space="preserve">отборе в программу </w:t>
      </w:r>
      <w:r w:rsidR="00E15679" w:rsidRPr="005B3ECA">
        <w:rPr>
          <w:rFonts w:ascii="Arial" w:hAnsi="Arial" w:cs="Arial"/>
          <w:sz w:val="24"/>
          <w:szCs w:val="24"/>
        </w:rPr>
        <w:t xml:space="preserve">акселерации </w:t>
      </w:r>
      <w:r w:rsidRPr="005B3ECA">
        <w:rPr>
          <w:rFonts w:ascii="Arial" w:hAnsi="Arial" w:cs="Arial"/>
          <w:sz w:val="24"/>
          <w:szCs w:val="24"/>
        </w:rPr>
        <w:t>на сайте акселератора в соответствии с</w:t>
      </w:r>
      <w:r w:rsidR="005757B6" w:rsidRPr="005B3ECA">
        <w:rPr>
          <w:rFonts w:ascii="Arial" w:hAnsi="Arial" w:cs="Arial"/>
          <w:sz w:val="24"/>
          <w:szCs w:val="24"/>
        </w:rPr>
        <w:t xml:space="preserve"> </w:t>
      </w:r>
      <w:r w:rsidR="003167DC" w:rsidRPr="005B3ECA">
        <w:rPr>
          <w:rFonts w:ascii="Arial" w:hAnsi="Arial" w:cs="Arial"/>
          <w:sz w:val="24"/>
          <w:szCs w:val="24"/>
        </w:rPr>
        <w:t>настоящим Положением;</w:t>
      </w:r>
    </w:p>
    <w:p w14:paraId="571A924F" w14:textId="59127413" w:rsidR="00D030DA" w:rsidRPr="005B3ECA" w:rsidRDefault="00D030DA" w:rsidP="006A3502">
      <w:pPr>
        <w:pStyle w:val="ae"/>
        <w:widowControl w:val="0"/>
        <w:tabs>
          <w:tab w:val="left" w:pos="1134"/>
          <w:tab w:val="left" w:pos="7453"/>
          <w:tab w:val="left" w:pos="8755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b/>
          <w:sz w:val="24"/>
          <w:szCs w:val="24"/>
        </w:rPr>
        <w:t>Сайт</w:t>
      </w:r>
      <w:r w:rsidR="00C03CDA" w:rsidRPr="005B3ECA">
        <w:rPr>
          <w:rFonts w:ascii="Arial" w:hAnsi="Arial" w:cs="Arial"/>
          <w:b/>
          <w:sz w:val="24"/>
          <w:szCs w:val="24"/>
        </w:rPr>
        <w:t xml:space="preserve"> </w:t>
      </w:r>
      <w:r w:rsidRPr="005B3ECA">
        <w:rPr>
          <w:rFonts w:ascii="Arial" w:hAnsi="Arial" w:cs="Arial"/>
          <w:b/>
          <w:sz w:val="24"/>
          <w:szCs w:val="24"/>
        </w:rPr>
        <w:t>акселератора</w:t>
      </w:r>
      <w:r w:rsidR="00C03CDA" w:rsidRPr="005B3ECA">
        <w:rPr>
          <w:rFonts w:ascii="Arial" w:hAnsi="Arial" w:cs="Arial"/>
          <w:b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–</w:t>
      </w:r>
      <w:r w:rsidR="00C03CDA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сайт</w:t>
      </w:r>
      <w:r w:rsidR="00C03CDA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в</w:t>
      </w:r>
      <w:r w:rsidR="00C03CDA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сети</w:t>
      </w:r>
      <w:r w:rsidR="00C03CDA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Интернет,</w:t>
      </w:r>
      <w:r w:rsidR="00C03CDA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размещенный</w:t>
      </w:r>
      <w:r w:rsidR="00C03CDA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по</w:t>
      </w:r>
      <w:r w:rsidR="00C03CDA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адресу</w:t>
      </w:r>
      <w:r w:rsidR="00C03CDA" w:rsidRPr="005B3ECA">
        <w:rPr>
          <w:rFonts w:ascii="Arial" w:hAnsi="Arial" w:cs="Arial"/>
          <w:sz w:val="24"/>
          <w:szCs w:val="24"/>
        </w:rPr>
        <w:t xml:space="preserve"> </w:t>
      </w:r>
      <w:r w:rsidR="0085501D" w:rsidRPr="0085501D">
        <w:rPr>
          <w:rFonts w:ascii="Arial" w:hAnsi="Arial" w:cs="Arial"/>
          <w:sz w:val="24"/>
          <w:szCs w:val="24"/>
        </w:rPr>
        <w:t>https://greentech.sk.ru/</w:t>
      </w:r>
      <w:r w:rsidR="00810F53">
        <w:rPr>
          <w:rFonts w:ascii="Arial" w:hAnsi="Arial" w:cs="Arial"/>
          <w:sz w:val="24"/>
          <w:szCs w:val="24"/>
        </w:rPr>
        <w:t>;</w:t>
      </w:r>
    </w:p>
    <w:p w14:paraId="316BC255" w14:textId="6894E6D4" w:rsidR="00D030DA" w:rsidRPr="005B3ECA" w:rsidRDefault="00D030DA" w:rsidP="008317CC">
      <w:pPr>
        <w:pStyle w:val="ae"/>
        <w:widowControl w:val="0"/>
        <w:tabs>
          <w:tab w:val="left" w:pos="1134"/>
        </w:tabs>
        <w:autoSpaceDE w:val="0"/>
        <w:autoSpaceDN w:val="0"/>
        <w:spacing w:after="0" w:line="288" w:lineRule="auto"/>
        <w:ind w:left="0" w:right="243" w:firstLine="567"/>
        <w:contextualSpacing w:val="0"/>
        <w:jc w:val="both"/>
        <w:rPr>
          <w:rFonts w:ascii="Arial" w:hAnsi="Arial" w:cs="Arial"/>
          <w:sz w:val="24"/>
          <w:szCs w:val="24"/>
        </w:rPr>
      </w:pPr>
      <w:bookmarkStart w:id="3" w:name="_Hlk111633978"/>
      <w:r w:rsidRPr="005B3ECA">
        <w:rPr>
          <w:rFonts w:ascii="Arial" w:hAnsi="Arial" w:cs="Arial"/>
          <w:b/>
          <w:sz w:val="24"/>
          <w:szCs w:val="24"/>
        </w:rPr>
        <w:t>Инновационный проект</w:t>
      </w:r>
      <w:bookmarkEnd w:id="3"/>
      <w:r w:rsidRPr="005B3ECA">
        <w:rPr>
          <w:rFonts w:ascii="Arial" w:hAnsi="Arial" w:cs="Arial"/>
          <w:b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 xml:space="preserve">(далее – «проект») </w:t>
      </w:r>
      <w:r w:rsidR="00E756B5" w:rsidRPr="005B3ECA">
        <w:rPr>
          <w:rFonts w:ascii="Arial" w:hAnsi="Arial" w:cs="Arial"/>
          <w:sz w:val="24"/>
          <w:szCs w:val="24"/>
        </w:rPr>
        <w:t>–</w:t>
      </w:r>
      <w:r w:rsidRPr="005B3ECA">
        <w:rPr>
          <w:rFonts w:ascii="Arial" w:hAnsi="Arial" w:cs="Arial"/>
          <w:sz w:val="24"/>
          <w:szCs w:val="24"/>
        </w:rPr>
        <w:t xml:space="preserve"> </w:t>
      </w:r>
      <w:r w:rsidR="00696272" w:rsidRPr="005B3ECA">
        <w:rPr>
          <w:rFonts w:ascii="Arial" w:hAnsi="Arial" w:cs="Arial"/>
          <w:sz w:val="24"/>
          <w:szCs w:val="24"/>
        </w:rPr>
        <w:t xml:space="preserve">совокупность технической, финансовой и иной информации о технологии и/или продукте, представленная </w:t>
      </w:r>
      <w:r w:rsidR="0034259F">
        <w:rPr>
          <w:rFonts w:ascii="Arial" w:hAnsi="Arial" w:cs="Arial"/>
          <w:sz w:val="24"/>
          <w:szCs w:val="24"/>
        </w:rPr>
        <w:t xml:space="preserve">Заявителем, являющимся правообладателем данной </w:t>
      </w:r>
      <w:r w:rsidR="0034259F" w:rsidRPr="005B3ECA">
        <w:rPr>
          <w:rFonts w:ascii="Arial" w:hAnsi="Arial" w:cs="Arial"/>
          <w:sz w:val="24"/>
          <w:szCs w:val="24"/>
        </w:rPr>
        <w:t>технологии и/или продукт</w:t>
      </w:r>
      <w:r w:rsidR="0034259F">
        <w:rPr>
          <w:rFonts w:ascii="Arial" w:hAnsi="Arial" w:cs="Arial"/>
          <w:sz w:val="24"/>
          <w:szCs w:val="24"/>
        </w:rPr>
        <w:t>а</w:t>
      </w:r>
      <w:r w:rsidR="00810F53">
        <w:rPr>
          <w:rFonts w:ascii="Arial" w:hAnsi="Arial" w:cs="Arial"/>
          <w:sz w:val="24"/>
          <w:szCs w:val="24"/>
        </w:rPr>
        <w:t>;</w:t>
      </w:r>
    </w:p>
    <w:p w14:paraId="0E0B045C" w14:textId="4050EAED" w:rsidR="00D030DA" w:rsidRPr="005B3ECA" w:rsidRDefault="00D030DA" w:rsidP="008317CC">
      <w:pPr>
        <w:pStyle w:val="ae"/>
        <w:widowControl w:val="0"/>
        <w:tabs>
          <w:tab w:val="left" w:pos="1134"/>
        </w:tabs>
        <w:autoSpaceDE w:val="0"/>
        <w:autoSpaceDN w:val="0"/>
        <w:spacing w:after="0" w:line="288" w:lineRule="auto"/>
        <w:ind w:left="0" w:right="2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b/>
          <w:sz w:val="24"/>
          <w:szCs w:val="24"/>
        </w:rPr>
        <w:t xml:space="preserve">Заявка </w:t>
      </w:r>
      <w:r w:rsidR="00E756B5" w:rsidRPr="005B3ECA">
        <w:rPr>
          <w:rFonts w:ascii="Arial" w:hAnsi="Arial" w:cs="Arial"/>
          <w:sz w:val="24"/>
          <w:szCs w:val="24"/>
        </w:rPr>
        <w:t>–</w:t>
      </w:r>
      <w:r w:rsidRPr="005B3ECA">
        <w:rPr>
          <w:rFonts w:ascii="Arial" w:hAnsi="Arial" w:cs="Arial"/>
          <w:sz w:val="24"/>
          <w:szCs w:val="24"/>
        </w:rPr>
        <w:t xml:space="preserve"> </w:t>
      </w:r>
      <w:r w:rsidR="006A6D93" w:rsidRPr="005B3ECA">
        <w:rPr>
          <w:rFonts w:ascii="Arial" w:hAnsi="Arial" w:cs="Arial"/>
          <w:sz w:val="24"/>
          <w:szCs w:val="24"/>
        </w:rPr>
        <w:t>заявка на участие в акселераторе</w:t>
      </w:r>
      <w:r w:rsidR="00837883" w:rsidRPr="005B3ECA">
        <w:rPr>
          <w:rFonts w:ascii="Arial" w:hAnsi="Arial" w:cs="Arial"/>
          <w:sz w:val="24"/>
          <w:szCs w:val="24"/>
        </w:rPr>
        <w:t xml:space="preserve">, </w:t>
      </w:r>
      <w:r w:rsidRPr="005B3ECA">
        <w:rPr>
          <w:rFonts w:ascii="Arial" w:hAnsi="Arial" w:cs="Arial"/>
          <w:sz w:val="24"/>
          <w:szCs w:val="24"/>
        </w:rPr>
        <w:t xml:space="preserve">заполненная </w:t>
      </w:r>
      <w:r w:rsidR="00837883" w:rsidRPr="005B3ECA">
        <w:rPr>
          <w:rFonts w:ascii="Arial" w:hAnsi="Arial" w:cs="Arial"/>
          <w:sz w:val="24"/>
          <w:szCs w:val="24"/>
        </w:rPr>
        <w:t xml:space="preserve">по стандартной форме </w:t>
      </w:r>
      <w:r w:rsidRPr="005B3ECA">
        <w:rPr>
          <w:rFonts w:ascii="Arial" w:hAnsi="Arial" w:cs="Arial"/>
          <w:sz w:val="24"/>
          <w:szCs w:val="24"/>
        </w:rPr>
        <w:t xml:space="preserve">в электронном виде на сайте акселератора с приложенными документами и презентациями, описывающая проект в соответствии с </w:t>
      </w:r>
      <w:r w:rsidR="00837883" w:rsidRPr="005B3ECA">
        <w:rPr>
          <w:rFonts w:ascii="Arial" w:hAnsi="Arial" w:cs="Arial"/>
          <w:sz w:val="24"/>
          <w:szCs w:val="24"/>
        </w:rPr>
        <w:t>настоящим Положением</w:t>
      </w:r>
      <w:r w:rsidRPr="005B3ECA">
        <w:rPr>
          <w:rFonts w:ascii="Arial" w:hAnsi="Arial" w:cs="Arial"/>
          <w:sz w:val="24"/>
          <w:szCs w:val="24"/>
        </w:rPr>
        <w:t xml:space="preserve">. Рекомендации к содержанию презентационных материалов приведены в Приложении </w:t>
      </w:r>
      <w:r w:rsidR="00E94AE0" w:rsidRPr="005B3ECA">
        <w:rPr>
          <w:rFonts w:ascii="Arial" w:hAnsi="Arial" w:cs="Arial"/>
          <w:sz w:val="24"/>
          <w:szCs w:val="24"/>
        </w:rPr>
        <w:t>2</w:t>
      </w:r>
      <w:r w:rsidR="00810F53">
        <w:rPr>
          <w:rFonts w:ascii="Arial" w:hAnsi="Arial" w:cs="Arial"/>
          <w:sz w:val="24"/>
          <w:szCs w:val="24"/>
        </w:rPr>
        <w:t>;</w:t>
      </w:r>
    </w:p>
    <w:p w14:paraId="52AC844D" w14:textId="7C8F63B5" w:rsidR="00D90891" w:rsidRPr="005B3ECA" w:rsidRDefault="00D030DA" w:rsidP="008317CC">
      <w:pPr>
        <w:pStyle w:val="ae"/>
        <w:widowControl w:val="0"/>
        <w:tabs>
          <w:tab w:val="left" w:pos="1134"/>
        </w:tabs>
        <w:autoSpaceDE w:val="0"/>
        <w:autoSpaceDN w:val="0"/>
        <w:spacing w:after="0" w:line="288" w:lineRule="auto"/>
        <w:ind w:left="0" w:right="241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b/>
          <w:sz w:val="24"/>
          <w:szCs w:val="24"/>
        </w:rPr>
        <w:t xml:space="preserve">Экспертная панель </w:t>
      </w:r>
      <w:r w:rsidR="00E756B5" w:rsidRPr="005B3ECA">
        <w:rPr>
          <w:rFonts w:ascii="Arial" w:hAnsi="Arial" w:cs="Arial"/>
          <w:sz w:val="24"/>
          <w:szCs w:val="24"/>
        </w:rPr>
        <w:t>–</w:t>
      </w:r>
      <w:r w:rsidRPr="005B3ECA">
        <w:rPr>
          <w:rFonts w:ascii="Arial" w:hAnsi="Arial" w:cs="Arial"/>
          <w:sz w:val="24"/>
          <w:szCs w:val="24"/>
        </w:rPr>
        <w:t xml:space="preserve"> </w:t>
      </w:r>
      <w:r w:rsidR="00A54A9E">
        <w:rPr>
          <w:rFonts w:ascii="Arial" w:hAnsi="Arial" w:cs="Arial"/>
          <w:sz w:val="24"/>
          <w:szCs w:val="24"/>
        </w:rPr>
        <w:t>формируется</w:t>
      </w:r>
      <w:r w:rsidR="00352113">
        <w:rPr>
          <w:rFonts w:ascii="Arial" w:hAnsi="Arial" w:cs="Arial"/>
          <w:sz w:val="24"/>
          <w:szCs w:val="24"/>
        </w:rPr>
        <w:t xml:space="preserve"> Организатором</w:t>
      </w:r>
      <w:r w:rsidR="00A54A9E">
        <w:rPr>
          <w:rFonts w:ascii="Arial" w:hAnsi="Arial" w:cs="Arial"/>
          <w:sz w:val="24"/>
          <w:szCs w:val="24"/>
        </w:rPr>
        <w:t xml:space="preserve"> из </w:t>
      </w:r>
      <w:r w:rsidR="00A54A9E" w:rsidRPr="005B3ECA">
        <w:rPr>
          <w:rFonts w:ascii="Arial" w:hAnsi="Arial" w:cs="Arial"/>
          <w:sz w:val="24"/>
          <w:szCs w:val="24"/>
        </w:rPr>
        <w:t>специалист</w:t>
      </w:r>
      <w:r w:rsidR="00A54A9E">
        <w:rPr>
          <w:rFonts w:ascii="Arial" w:hAnsi="Arial" w:cs="Arial"/>
          <w:sz w:val="24"/>
          <w:szCs w:val="24"/>
        </w:rPr>
        <w:t>ов</w:t>
      </w:r>
      <w:r w:rsidR="00D90891" w:rsidRPr="005B3ECA">
        <w:rPr>
          <w:rFonts w:ascii="Arial" w:hAnsi="Arial" w:cs="Arial"/>
          <w:sz w:val="24"/>
          <w:szCs w:val="24"/>
        </w:rPr>
        <w:t xml:space="preserve">, </w:t>
      </w:r>
      <w:r w:rsidR="00A54A9E" w:rsidRPr="005B3ECA">
        <w:rPr>
          <w:rFonts w:ascii="Arial" w:hAnsi="Arial" w:cs="Arial"/>
          <w:sz w:val="24"/>
          <w:szCs w:val="24"/>
        </w:rPr>
        <w:t>привлекаемы</w:t>
      </w:r>
      <w:r w:rsidR="00A54A9E">
        <w:rPr>
          <w:rFonts w:ascii="Arial" w:hAnsi="Arial" w:cs="Arial"/>
          <w:sz w:val="24"/>
          <w:szCs w:val="24"/>
        </w:rPr>
        <w:t>х</w:t>
      </w:r>
      <w:r w:rsidR="00A54A9E" w:rsidRPr="005B3ECA">
        <w:rPr>
          <w:rFonts w:ascii="Arial" w:hAnsi="Arial" w:cs="Arial"/>
          <w:sz w:val="24"/>
          <w:szCs w:val="24"/>
        </w:rPr>
        <w:t xml:space="preserve"> </w:t>
      </w:r>
      <w:r w:rsidR="00696A98" w:rsidRPr="005B3ECA">
        <w:rPr>
          <w:rFonts w:ascii="Arial" w:hAnsi="Arial" w:cs="Arial"/>
          <w:sz w:val="24"/>
          <w:szCs w:val="24"/>
        </w:rPr>
        <w:t>из числа представителей Организатора и Партнеров, а также внешних независимых экспертов для оценки</w:t>
      </w:r>
      <w:r w:rsidR="00837883" w:rsidRPr="005B3ECA">
        <w:rPr>
          <w:rFonts w:ascii="Arial" w:hAnsi="Arial" w:cs="Arial"/>
          <w:sz w:val="24"/>
          <w:szCs w:val="24"/>
        </w:rPr>
        <w:t xml:space="preserve">, </w:t>
      </w:r>
      <w:r w:rsidR="00696A98" w:rsidRPr="005B3ECA">
        <w:rPr>
          <w:rFonts w:ascii="Arial" w:hAnsi="Arial" w:cs="Arial"/>
          <w:sz w:val="24"/>
          <w:szCs w:val="24"/>
        </w:rPr>
        <w:t>отбора проектов и принятия решений по результатам данного отбора</w:t>
      </w:r>
      <w:r w:rsidR="009B0E57">
        <w:rPr>
          <w:rFonts w:ascii="Arial" w:hAnsi="Arial" w:cs="Arial"/>
          <w:sz w:val="24"/>
          <w:szCs w:val="24"/>
        </w:rPr>
        <w:t>.</w:t>
      </w:r>
    </w:p>
    <w:p w14:paraId="57B2E9DA" w14:textId="3C1C8DDB" w:rsidR="00D030DA" w:rsidRPr="005B3ECA" w:rsidRDefault="00AA5F22" w:rsidP="008317CC">
      <w:pPr>
        <w:pStyle w:val="ae"/>
        <w:widowControl w:val="0"/>
        <w:tabs>
          <w:tab w:val="left" w:pos="1134"/>
        </w:tabs>
        <w:autoSpaceDE w:val="0"/>
        <w:autoSpaceDN w:val="0"/>
        <w:spacing w:after="0" w:line="288" w:lineRule="auto"/>
        <w:ind w:left="0" w:right="241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В ходе отбора может быть принято решение</w:t>
      </w:r>
      <w:r w:rsidR="00D030DA" w:rsidRPr="005B3ECA">
        <w:rPr>
          <w:rFonts w:ascii="Arial" w:hAnsi="Arial" w:cs="Arial"/>
          <w:sz w:val="24"/>
          <w:szCs w:val="24"/>
        </w:rPr>
        <w:t xml:space="preserve"> о признании отбора несостоявшимся по причине отсутствия проектов, которые можно было бы признать наилучшими, в силу непредоставления ни одного проекта на участие в отборе либо несоответствия всех представленных на участие в отборе проектов критериям</w:t>
      </w:r>
      <w:r w:rsidR="00810F53">
        <w:rPr>
          <w:rFonts w:ascii="Arial" w:hAnsi="Arial" w:cs="Arial"/>
          <w:sz w:val="24"/>
          <w:szCs w:val="24"/>
        </w:rPr>
        <w:t>;</w:t>
      </w:r>
    </w:p>
    <w:p w14:paraId="40AAE0CC" w14:textId="74523801" w:rsidR="003E3F22" w:rsidRPr="005B3ECA" w:rsidRDefault="003E3F22" w:rsidP="008317CC">
      <w:pPr>
        <w:pStyle w:val="ae"/>
        <w:widowControl w:val="0"/>
        <w:tabs>
          <w:tab w:val="left" w:pos="1134"/>
        </w:tabs>
        <w:autoSpaceDE w:val="0"/>
        <w:autoSpaceDN w:val="0"/>
        <w:spacing w:after="0" w:line="288" w:lineRule="auto"/>
        <w:ind w:left="0" w:right="241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b/>
          <w:sz w:val="24"/>
          <w:szCs w:val="24"/>
        </w:rPr>
        <w:t xml:space="preserve">Жюри </w:t>
      </w:r>
      <w:r w:rsidR="00E756B5" w:rsidRPr="005B3ECA">
        <w:rPr>
          <w:rFonts w:ascii="Arial" w:hAnsi="Arial" w:cs="Arial"/>
          <w:sz w:val="24"/>
          <w:szCs w:val="24"/>
        </w:rPr>
        <w:t>–</w:t>
      </w:r>
      <w:r w:rsidRPr="005B3ECA">
        <w:rPr>
          <w:rFonts w:ascii="Arial" w:hAnsi="Arial" w:cs="Arial"/>
          <w:sz w:val="24"/>
          <w:szCs w:val="24"/>
        </w:rPr>
        <w:t xml:space="preserve"> коллегиальный орган, формируемый</w:t>
      </w:r>
      <w:r w:rsidR="00352113">
        <w:rPr>
          <w:rFonts w:ascii="Arial" w:hAnsi="Arial" w:cs="Arial"/>
          <w:sz w:val="24"/>
          <w:szCs w:val="24"/>
        </w:rPr>
        <w:t xml:space="preserve"> Организатором</w:t>
      </w:r>
      <w:r w:rsidRPr="005B3ECA">
        <w:rPr>
          <w:rFonts w:ascii="Arial" w:hAnsi="Arial" w:cs="Arial"/>
          <w:sz w:val="24"/>
          <w:szCs w:val="24"/>
        </w:rPr>
        <w:t xml:space="preserve"> из представителей </w:t>
      </w:r>
      <w:r w:rsidR="00E06A1B" w:rsidRPr="005B3ECA">
        <w:rPr>
          <w:rFonts w:ascii="Arial" w:hAnsi="Arial" w:cs="Arial"/>
          <w:sz w:val="24"/>
          <w:szCs w:val="24"/>
        </w:rPr>
        <w:t xml:space="preserve">Партнеров </w:t>
      </w:r>
      <w:r w:rsidRPr="005B3ECA">
        <w:rPr>
          <w:rFonts w:ascii="Arial" w:hAnsi="Arial" w:cs="Arial"/>
          <w:sz w:val="24"/>
          <w:szCs w:val="24"/>
        </w:rPr>
        <w:t xml:space="preserve">(представительство не менее 2/3 от общего количества членов Жюри) и </w:t>
      </w:r>
      <w:r w:rsidR="004475CC">
        <w:rPr>
          <w:rFonts w:ascii="Arial" w:hAnsi="Arial" w:cs="Arial"/>
          <w:sz w:val="24"/>
          <w:szCs w:val="24"/>
        </w:rPr>
        <w:lastRenderedPageBreak/>
        <w:t xml:space="preserve">Организатора </w:t>
      </w:r>
      <w:r w:rsidRPr="005B3ECA">
        <w:rPr>
          <w:rFonts w:ascii="Arial" w:hAnsi="Arial" w:cs="Arial"/>
          <w:sz w:val="24"/>
          <w:szCs w:val="24"/>
        </w:rPr>
        <w:t>(не более 1/3 от общего количества членов Жюри), уполномоченный давать рекомендации о включении выпускников программ и их проектов в список</w:t>
      </w:r>
      <w:r w:rsidR="00E06A1B" w:rsidRPr="005B3ECA">
        <w:rPr>
          <w:rFonts w:ascii="Arial" w:hAnsi="Arial" w:cs="Arial"/>
          <w:sz w:val="24"/>
          <w:szCs w:val="24"/>
        </w:rPr>
        <w:t xml:space="preserve"> проектов-выпускников программ акселерации и консалтинга в целях рассмотрения Фондом «Сколково» заявок на предоставление грантов в рамках приказа </w:t>
      </w:r>
      <w:r w:rsidR="009B0E57">
        <w:rPr>
          <w:rFonts w:ascii="Arial" w:hAnsi="Arial" w:cs="Arial"/>
          <w:sz w:val="24"/>
          <w:szCs w:val="24"/>
        </w:rPr>
        <w:t xml:space="preserve">Фонда </w:t>
      </w:r>
      <w:r w:rsidR="007416AE">
        <w:rPr>
          <w:rFonts w:ascii="Arial" w:hAnsi="Arial" w:cs="Arial"/>
          <w:sz w:val="24"/>
          <w:szCs w:val="24"/>
        </w:rPr>
        <w:t xml:space="preserve">«Сколково» </w:t>
      </w:r>
      <w:r w:rsidR="00E06A1B" w:rsidRPr="005B3ECA">
        <w:rPr>
          <w:rFonts w:ascii="Arial" w:hAnsi="Arial" w:cs="Arial"/>
          <w:sz w:val="24"/>
          <w:szCs w:val="24"/>
        </w:rPr>
        <w:t xml:space="preserve">от 20.04.2022 № 89-Пр </w:t>
      </w:r>
      <w:r w:rsidR="009B0E57">
        <w:rPr>
          <w:rFonts w:ascii="Arial" w:hAnsi="Arial" w:cs="Arial"/>
          <w:sz w:val="24"/>
          <w:szCs w:val="24"/>
        </w:rPr>
        <w:t>«</w:t>
      </w:r>
      <w:r w:rsidR="009B0E57" w:rsidRPr="009B0E57">
        <w:rPr>
          <w:rFonts w:ascii="Arial" w:hAnsi="Arial" w:cs="Arial"/>
          <w:sz w:val="24"/>
          <w:szCs w:val="24"/>
        </w:rPr>
        <w:t xml:space="preserve">Об утверждении Регламента по формированию списка проектов выпускников программ акселерации и консалтинга в целях рассмотрения Фондом </w:t>
      </w:r>
      <w:r w:rsidR="009B0E57">
        <w:rPr>
          <w:rFonts w:ascii="Arial" w:hAnsi="Arial" w:cs="Arial"/>
          <w:sz w:val="24"/>
          <w:szCs w:val="24"/>
        </w:rPr>
        <w:t>«</w:t>
      </w:r>
      <w:r w:rsidR="009B0E57" w:rsidRPr="009B0E57">
        <w:rPr>
          <w:rFonts w:ascii="Arial" w:hAnsi="Arial" w:cs="Arial"/>
          <w:sz w:val="24"/>
          <w:szCs w:val="24"/>
        </w:rPr>
        <w:t>Сколково</w:t>
      </w:r>
      <w:r w:rsidR="009B0E57">
        <w:rPr>
          <w:rFonts w:ascii="Arial" w:hAnsi="Arial" w:cs="Arial"/>
          <w:sz w:val="24"/>
          <w:szCs w:val="24"/>
        </w:rPr>
        <w:t>»</w:t>
      </w:r>
      <w:r w:rsidR="009B0E57" w:rsidRPr="009B0E57">
        <w:rPr>
          <w:rFonts w:ascii="Arial" w:hAnsi="Arial" w:cs="Arial"/>
          <w:sz w:val="24"/>
          <w:szCs w:val="24"/>
        </w:rPr>
        <w:t xml:space="preserve"> заявок на предоставление грантов на сумму до 7 млн. рублей включительно</w:t>
      </w:r>
      <w:r w:rsidR="009B0E57">
        <w:rPr>
          <w:rFonts w:ascii="Arial" w:hAnsi="Arial" w:cs="Arial"/>
          <w:sz w:val="24"/>
          <w:szCs w:val="24"/>
        </w:rPr>
        <w:t>»</w:t>
      </w:r>
      <w:r w:rsidR="00810F53">
        <w:rPr>
          <w:rFonts w:ascii="Arial" w:hAnsi="Arial" w:cs="Arial"/>
          <w:sz w:val="24"/>
          <w:szCs w:val="24"/>
        </w:rPr>
        <w:t>;</w:t>
      </w:r>
    </w:p>
    <w:p w14:paraId="600EE6E6" w14:textId="2FF7DCE2" w:rsidR="00FE4436" w:rsidRPr="005B3ECA" w:rsidRDefault="00FE4436" w:rsidP="008317CC">
      <w:pPr>
        <w:pStyle w:val="ae"/>
        <w:widowControl w:val="0"/>
        <w:tabs>
          <w:tab w:val="left" w:pos="1134"/>
        </w:tabs>
        <w:autoSpaceDE w:val="0"/>
        <w:autoSpaceDN w:val="0"/>
        <w:spacing w:after="0" w:line="288" w:lineRule="auto"/>
        <w:ind w:left="0" w:right="241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EB3AB9">
        <w:rPr>
          <w:rFonts w:ascii="Arial" w:hAnsi="Arial" w:cs="Arial"/>
          <w:b/>
          <w:sz w:val="24"/>
          <w:szCs w:val="24"/>
        </w:rPr>
        <w:t xml:space="preserve">Финалист </w:t>
      </w:r>
      <w:r w:rsidR="00AA5F22" w:rsidRPr="00EB3AB9">
        <w:rPr>
          <w:rFonts w:ascii="Arial" w:hAnsi="Arial" w:cs="Arial"/>
          <w:b/>
          <w:sz w:val="24"/>
          <w:szCs w:val="24"/>
        </w:rPr>
        <w:t>акселератора</w:t>
      </w:r>
      <w:r w:rsidR="00AA5F22" w:rsidRPr="00EB3AB9">
        <w:rPr>
          <w:rFonts w:ascii="Arial" w:hAnsi="Arial" w:cs="Arial"/>
          <w:sz w:val="24"/>
          <w:szCs w:val="24"/>
        </w:rPr>
        <w:t xml:space="preserve"> </w:t>
      </w:r>
      <w:r w:rsidR="00770B07" w:rsidRPr="00EB3AB9">
        <w:rPr>
          <w:rFonts w:ascii="Arial" w:hAnsi="Arial" w:cs="Arial"/>
          <w:sz w:val="24"/>
          <w:szCs w:val="24"/>
        </w:rPr>
        <w:t xml:space="preserve">(далее – «Финалист») </w:t>
      </w:r>
      <w:r w:rsidRPr="00EB3AB9">
        <w:rPr>
          <w:rFonts w:ascii="Arial" w:hAnsi="Arial" w:cs="Arial"/>
          <w:sz w:val="24"/>
          <w:szCs w:val="24"/>
        </w:rPr>
        <w:t xml:space="preserve">– Заявитель, прошедший по итогам </w:t>
      </w:r>
      <w:r w:rsidR="009B0E57" w:rsidRPr="00EB3AB9">
        <w:rPr>
          <w:rFonts w:ascii="Arial" w:hAnsi="Arial" w:cs="Arial"/>
          <w:sz w:val="24"/>
          <w:szCs w:val="24"/>
        </w:rPr>
        <w:t>п</w:t>
      </w:r>
      <w:r w:rsidRPr="00EB3AB9">
        <w:rPr>
          <w:rFonts w:ascii="Arial" w:hAnsi="Arial" w:cs="Arial"/>
          <w:sz w:val="24"/>
          <w:szCs w:val="24"/>
        </w:rPr>
        <w:t>редметной экспертизы на очную питч-</w:t>
      </w:r>
      <w:r w:rsidR="008078BD" w:rsidRPr="00EB3AB9">
        <w:rPr>
          <w:rFonts w:ascii="Arial" w:hAnsi="Arial" w:cs="Arial"/>
          <w:sz w:val="24"/>
          <w:szCs w:val="24"/>
        </w:rPr>
        <w:t xml:space="preserve">сессию </w:t>
      </w:r>
      <w:r w:rsidRPr="00EB3AB9">
        <w:rPr>
          <w:rFonts w:ascii="Arial" w:hAnsi="Arial" w:cs="Arial"/>
          <w:sz w:val="24"/>
          <w:szCs w:val="24"/>
        </w:rPr>
        <w:t>и представивший на ней свой проект.</w:t>
      </w:r>
    </w:p>
    <w:p w14:paraId="507608C5" w14:textId="77777777" w:rsidR="009E0B97" w:rsidRPr="005B3ECA" w:rsidRDefault="009E0B97" w:rsidP="003E3F22">
      <w:pPr>
        <w:pStyle w:val="ae"/>
        <w:widowControl w:val="0"/>
        <w:tabs>
          <w:tab w:val="left" w:pos="1276"/>
        </w:tabs>
        <w:autoSpaceDE w:val="0"/>
        <w:autoSpaceDN w:val="0"/>
        <w:spacing w:after="0" w:line="288" w:lineRule="auto"/>
        <w:ind w:left="567" w:right="241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693FC27" w14:textId="7B1DCF8B" w:rsidR="00D030DA" w:rsidRPr="005B3ECA" w:rsidRDefault="00D030DA" w:rsidP="002A7982">
      <w:pPr>
        <w:spacing w:after="0" w:line="288" w:lineRule="auto"/>
        <w:ind w:left="116"/>
        <w:jc w:val="both"/>
        <w:rPr>
          <w:rFonts w:ascii="Arial" w:hAnsi="Arial" w:cs="Arial"/>
          <w:b/>
          <w:sz w:val="24"/>
          <w:szCs w:val="24"/>
        </w:rPr>
      </w:pPr>
      <w:r w:rsidRPr="005B3ECA">
        <w:rPr>
          <w:rFonts w:ascii="Arial" w:hAnsi="Arial" w:cs="Arial"/>
          <w:b/>
          <w:sz w:val="24"/>
          <w:szCs w:val="24"/>
        </w:rPr>
        <w:t xml:space="preserve">Статья </w:t>
      </w:r>
      <w:r w:rsidR="00E94AE0" w:rsidRPr="005B3ECA">
        <w:rPr>
          <w:rFonts w:ascii="Arial" w:hAnsi="Arial" w:cs="Arial"/>
          <w:b/>
          <w:sz w:val="24"/>
          <w:szCs w:val="24"/>
        </w:rPr>
        <w:t>2</w:t>
      </w:r>
      <w:r w:rsidRPr="005B3ECA">
        <w:rPr>
          <w:rFonts w:ascii="Arial" w:hAnsi="Arial" w:cs="Arial"/>
          <w:b/>
          <w:sz w:val="24"/>
          <w:szCs w:val="24"/>
        </w:rPr>
        <w:t>. Общие положения</w:t>
      </w:r>
    </w:p>
    <w:p w14:paraId="69045F78" w14:textId="7930BA08" w:rsidR="002C60BF" w:rsidRPr="005B3ECA" w:rsidRDefault="002C60BF" w:rsidP="002A7982">
      <w:pPr>
        <w:spacing w:after="0" w:line="288" w:lineRule="auto"/>
        <w:ind w:left="116"/>
        <w:jc w:val="both"/>
        <w:rPr>
          <w:rFonts w:ascii="Arial" w:hAnsi="Arial" w:cs="Arial"/>
          <w:b/>
          <w:sz w:val="24"/>
          <w:szCs w:val="24"/>
        </w:rPr>
      </w:pPr>
    </w:p>
    <w:p w14:paraId="163D3CA9" w14:textId="21CA0980" w:rsidR="00D030DA" w:rsidRPr="005B3ECA" w:rsidRDefault="00D030DA" w:rsidP="00E51A9E">
      <w:pPr>
        <w:pStyle w:val="ae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Подача заявки на участие в акселераторе означает полное согласие</w:t>
      </w:r>
      <w:r w:rsidR="009B0E57">
        <w:rPr>
          <w:rFonts w:ascii="Arial" w:hAnsi="Arial" w:cs="Arial"/>
          <w:sz w:val="24"/>
          <w:szCs w:val="24"/>
        </w:rPr>
        <w:t xml:space="preserve"> Заявителя</w:t>
      </w:r>
      <w:r w:rsidRPr="005B3ECA">
        <w:rPr>
          <w:rFonts w:ascii="Arial" w:hAnsi="Arial" w:cs="Arial"/>
          <w:sz w:val="24"/>
          <w:szCs w:val="24"/>
        </w:rPr>
        <w:t xml:space="preserve"> и принятие</w:t>
      </w:r>
      <w:r w:rsidR="009B0E57">
        <w:rPr>
          <w:rFonts w:ascii="Arial" w:hAnsi="Arial" w:cs="Arial"/>
          <w:sz w:val="24"/>
          <w:szCs w:val="24"/>
        </w:rPr>
        <w:t xml:space="preserve"> им</w:t>
      </w:r>
      <w:r w:rsidR="00190DE5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условий настоящего Положения.</w:t>
      </w:r>
    </w:p>
    <w:p w14:paraId="464CE6BA" w14:textId="307C1552" w:rsidR="00D030DA" w:rsidRPr="005B3ECA" w:rsidRDefault="00D030DA" w:rsidP="00E51A9E">
      <w:pPr>
        <w:pStyle w:val="ae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 xml:space="preserve">Место проведения очных мероприятий отбора в </w:t>
      </w:r>
      <w:r w:rsidR="005B3ECA" w:rsidRPr="005B3ECA">
        <w:rPr>
          <w:rFonts w:ascii="Arial" w:hAnsi="Arial" w:cs="Arial"/>
          <w:sz w:val="24"/>
          <w:szCs w:val="24"/>
        </w:rPr>
        <w:t>акселератор</w:t>
      </w:r>
      <w:r w:rsidR="009241FC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– г. Москва.</w:t>
      </w:r>
    </w:p>
    <w:p w14:paraId="0F3C446A" w14:textId="035E0915" w:rsidR="00D030DA" w:rsidRPr="005B3ECA" w:rsidRDefault="00D030DA" w:rsidP="00E51A9E">
      <w:pPr>
        <w:pStyle w:val="ae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 xml:space="preserve">Участие в отборе в </w:t>
      </w:r>
      <w:r w:rsidR="009241FC" w:rsidRPr="005B3ECA">
        <w:rPr>
          <w:rFonts w:ascii="Arial" w:hAnsi="Arial" w:cs="Arial"/>
          <w:sz w:val="24"/>
          <w:szCs w:val="24"/>
        </w:rPr>
        <w:t>акселера</w:t>
      </w:r>
      <w:r w:rsidR="00AA5F22" w:rsidRPr="005B3ECA">
        <w:rPr>
          <w:rFonts w:ascii="Arial" w:hAnsi="Arial" w:cs="Arial"/>
          <w:sz w:val="24"/>
          <w:szCs w:val="24"/>
        </w:rPr>
        <w:t>тор</w:t>
      </w:r>
      <w:r w:rsidR="009241FC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бесплатное.</w:t>
      </w:r>
    </w:p>
    <w:p w14:paraId="772CD220" w14:textId="77777777" w:rsidR="00E94AE0" w:rsidRPr="005B3ECA" w:rsidRDefault="00E94AE0" w:rsidP="00E94AE0">
      <w:pPr>
        <w:widowControl w:val="0"/>
        <w:tabs>
          <w:tab w:val="left" w:pos="1276"/>
        </w:tabs>
        <w:autoSpaceDE w:val="0"/>
        <w:autoSpaceDN w:val="0"/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Заявитель самостоятельно несет все расходы, связанные с подачей Заявки, с участием в акселераторе. Организатор не несет ответственности за какие-либо убытки Заявителя, связанные с подачей заявки, с участием в акселераторе, в т.ч. связанные с любыми вносимыми Организатором и Партнерами изменениями, с приостановлением или отменой проведения акселератора.</w:t>
      </w:r>
    </w:p>
    <w:p w14:paraId="16195DFE" w14:textId="1C8DA952" w:rsidR="00D030DA" w:rsidRPr="005B3ECA" w:rsidRDefault="00D030DA" w:rsidP="00E51A9E">
      <w:pPr>
        <w:pStyle w:val="ae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 xml:space="preserve">Отбор в </w:t>
      </w:r>
      <w:r w:rsidR="00AA5F22" w:rsidRPr="005B3ECA">
        <w:rPr>
          <w:rFonts w:ascii="Arial" w:hAnsi="Arial" w:cs="Arial"/>
          <w:sz w:val="24"/>
          <w:szCs w:val="24"/>
        </w:rPr>
        <w:t xml:space="preserve">акселератор </w:t>
      </w:r>
      <w:r w:rsidRPr="005B3ECA">
        <w:rPr>
          <w:rFonts w:ascii="Arial" w:hAnsi="Arial" w:cs="Arial"/>
          <w:sz w:val="24"/>
          <w:szCs w:val="24"/>
        </w:rPr>
        <w:t>проводится Организатором совместно с Партнерами.</w:t>
      </w:r>
    </w:p>
    <w:p w14:paraId="663797B0" w14:textId="41395264" w:rsidR="00D030DA" w:rsidRPr="005B3ECA" w:rsidRDefault="00D030DA" w:rsidP="00E51A9E">
      <w:pPr>
        <w:pStyle w:val="ae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 xml:space="preserve">Заявитель вправе отказаться от своей Заявки на любом этапе путем уведомления Организатора в порядке, установленном статьей </w:t>
      </w:r>
      <w:r w:rsidR="00E94AE0" w:rsidRPr="005B3ECA">
        <w:rPr>
          <w:rFonts w:ascii="Arial" w:hAnsi="Arial" w:cs="Arial"/>
          <w:sz w:val="24"/>
          <w:szCs w:val="24"/>
        </w:rPr>
        <w:t>3</w:t>
      </w:r>
      <w:r w:rsidRPr="005B3ECA">
        <w:rPr>
          <w:rFonts w:ascii="Arial" w:hAnsi="Arial" w:cs="Arial"/>
          <w:sz w:val="24"/>
          <w:szCs w:val="24"/>
        </w:rPr>
        <w:t xml:space="preserve">.3 </w:t>
      </w:r>
      <w:r w:rsidR="00AA5F22" w:rsidRPr="005B3ECA">
        <w:rPr>
          <w:rFonts w:ascii="Arial" w:hAnsi="Arial" w:cs="Arial"/>
          <w:sz w:val="24"/>
          <w:szCs w:val="24"/>
        </w:rPr>
        <w:t>настоящего Положения</w:t>
      </w:r>
      <w:r w:rsidRPr="005B3ECA">
        <w:rPr>
          <w:rFonts w:ascii="Arial" w:hAnsi="Arial" w:cs="Arial"/>
          <w:sz w:val="24"/>
          <w:szCs w:val="24"/>
        </w:rPr>
        <w:t xml:space="preserve">. Отказом Заявителя от своей заявки также признается отсутствие действий Заявителя, установленных настоящим </w:t>
      </w:r>
      <w:r w:rsidR="00AA5F22" w:rsidRPr="005B3ECA">
        <w:rPr>
          <w:rFonts w:ascii="Arial" w:hAnsi="Arial" w:cs="Arial"/>
          <w:sz w:val="24"/>
          <w:szCs w:val="24"/>
        </w:rPr>
        <w:t>Положением</w:t>
      </w:r>
      <w:r w:rsidRPr="005B3ECA">
        <w:rPr>
          <w:rFonts w:ascii="Arial" w:hAnsi="Arial" w:cs="Arial"/>
          <w:sz w:val="24"/>
          <w:szCs w:val="24"/>
        </w:rPr>
        <w:t>.</w:t>
      </w:r>
    </w:p>
    <w:p w14:paraId="41C433A9" w14:textId="1ECB1E14" w:rsidR="00D030DA" w:rsidRPr="005B3ECA" w:rsidRDefault="00D030DA" w:rsidP="00E51A9E">
      <w:pPr>
        <w:pStyle w:val="ae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Информирование Заявителя, а также любая иная коммуникация осуществляется Организатором путем направления соответствующего письма по адресу электронной почты, указанному в Заявке, либо впоследствии предоставленным Заявителем Организатору в качестве основного средства коммуникации.</w:t>
      </w:r>
    </w:p>
    <w:p w14:paraId="60986E10" w14:textId="01F4F072" w:rsidR="00E94AE0" w:rsidRPr="005B3ECA" w:rsidRDefault="00E94AE0" w:rsidP="00E94AE0">
      <w:pPr>
        <w:widowControl w:val="0"/>
        <w:tabs>
          <w:tab w:val="left" w:pos="1276"/>
        </w:tabs>
        <w:autoSpaceDE w:val="0"/>
        <w:autoSpaceDN w:val="0"/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 xml:space="preserve">Информация об изменении сроков сбора и (или) обработки Заявок, об изменении сроков проведения отбора в </w:t>
      </w:r>
      <w:r w:rsidR="00AA5F22" w:rsidRPr="005B3ECA">
        <w:rPr>
          <w:rFonts w:ascii="Arial" w:hAnsi="Arial" w:cs="Arial"/>
          <w:sz w:val="24"/>
          <w:szCs w:val="24"/>
        </w:rPr>
        <w:t>акселератор</w:t>
      </w:r>
      <w:r w:rsidRPr="005B3ECA">
        <w:rPr>
          <w:rFonts w:ascii="Arial" w:hAnsi="Arial" w:cs="Arial"/>
          <w:sz w:val="24"/>
          <w:szCs w:val="24"/>
        </w:rPr>
        <w:t xml:space="preserve">, информация об изменении </w:t>
      </w:r>
      <w:r w:rsidR="00AA5F22" w:rsidRPr="005B3ECA">
        <w:rPr>
          <w:rFonts w:ascii="Arial" w:hAnsi="Arial" w:cs="Arial"/>
          <w:sz w:val="24"/>
          <w:szCs w:val="24"/>
        </w:rPr>
        <w:t xml:space="preserve">настоящего Положения </w:t>
      </w:r>
      <w:r w:rsidRPr="005B3ECA">
        <w:rPr>
          <w:rFonts w:ascii="Arial" w:hAnsi="Arial" w:cs="Arial"/>
          <w:sz w:val="24"/>
          <w:szCs w:val="24"/>
        </w:rPr>
        <w:t>и другая информация, предназначенная всем Заявителям, размещается на сайте акселератора.</w:t>
      </w:r>
    </w:p>
    <w:p w14:paraId="1EFEB908" w14:textId="77777777" w:rsidR="00D030DA" w:rsidRPr="005B3ECA" w:rsidRDefault="00D030DA" w:rsidP="00E51A9E">
      <w:pPr>
        <w:pStyle w:val="ae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Вся информация, документы и другие материалы, направляемые Заявителем с адреса электронной почты, который указан в Заявке либо который был впоследствии указан Заявителем в качестве основного средства коммуникации, считаются предоставленными Заявителем.</w:t>
      </w:r>
    </w:p>
    <w:p w14:paraId="2D0D2B31" w14:textId="77777777" w:rsidR="00D030DA" w:rsidRPr="005B3ECA" w:rsidRDefault="00D030DA" w:rsidP="00E94AE0">
      <w:pPr>
        <w:widowControl w:val="0"/>
        <w:tabs>
          <w:tab w:val="left" w:pos="1276"/>
        </w:tabs>
        <w:autoSpaceDE w:val="0"/>
        <w:autoSpaceDN w:val="0"/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Организатор вправе использовать дополнительно иные контактные данные, предоставленные Заявителем для целей информирования.</w:t>
      </w:r>
    </w:p>
    <w:p w14:paraId="2A244B22" w14:textId="7B315FED" w:rsidR="007416AE" w:rsidRDefault="00D030DA" w:rsidP="00E94AE0">
      <w:pPr>
        <w:widowControl w:val="0"/>
        <w:tabs>
          <w:tab w:val="left" w:pos="1276"/>
        </w:tabs>
        <w:autoSpaceDE w:val="0"/>
        <w:autoSpaceDN w:val="0"/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Заявитель при подаче Заявки</w:t>
      </w:r>
      <w:r w:rsidR="007416AE">
        <w:rPr>
          <w:rFonts w:ascii="Arial" w:hAnsi="Arial" w:cs="Arial"/>
          <w:sz w:val="24"/>
          <w:szCs w:val="24"/>
        </w:rPr>
        <w:t xml:space="preserve">, </w:t>
      </w:r>
      <w:r w:rsidRPr="005B3ECA">
        <w:rPr>
          <w:rFonts w:ascii="Arial" w:hAnsi="Arial" w:cs="Arial"/>
          <w:sz w:val="24"/>
          <w:szCs w:val="24"/>
        </w:rPr>
        <w:t>путем отметки элемента формы «</w:t>
      </w:r>
      <w:proofErr w:type="spellStart"/>
      <w:r w:rsidRPr="005B3ECA">
        <w:rPr>
          <w:rFonts w:ascii="Arial" w:hAnsi="Arial" w:cs="Arial"/>
          <w:sz w:val="24"/>
          <w:szCs w:val="24"/>
        </w:rPr>
        <w:t>check</w:t>
      </w:r>
      <w:proofErr w:type="spellEnd"/>
      <w:r w:rsidRPr="005B3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3ECA">
        <w:rPr>
          <w:rFonts w:ascii="Arial" w:hAnsi="Arial" w:cs="Arial"/>
          <w:sz w:val="24"/>
          <w:szCs w:val="24"/>
        </w:rPr>
        <w:t>box</w:t>
      </w:r>
      <w:proofErr w:type="spellEnd"/>
      <w:r w:rsidR="006857CF">
        <w:rPr>
          <w:rFonts w:ascii="Arial" w:hAnsi="Arial" w:cs="Arial"/>
          <w:sz w:val="24"/>
          <w:szCs w:val="24"/>
        </w:rPr>
        <w:t>»</w:t>
      </w:r>
      <w:r w:rsidRPr="005B3ECA">
        <w:rPr>
          <w:rFonts w:ascii="Arial" w:hAnsi="Arial" w:cs="Arial"/>
          <w:sz w:val="24"/>
          <w:szCs w:val="24"/>
        </w:rPr>
        <w:t xml:space="preserve"> – </w:t>
      </w:r>
      <w:r w:rsidR="009B0E57">
        <w:rPr>
          <w:rFonts w:ascii="Arial" w:hAnsi="Arial" w:cs="Arial"/>
          <w:sz w:val="24"/>
          <w:szCs w:val="24"/>
        </w:rPr>
        <w:t>«</w:t>
      </w:r>
      <w:r w:rsidRPr="005B3ECA">
        <w:rPr>
          <w:rFonts w:ascii="Arial" w:hAnsi="Arial" w:cs="Arial"/>
          <w:sz w:val="24"/>
          <w:szCs w:val="24"/>
        </w:rPr>
        <w:t xml:space="preserve">согласен с </w:t>
      </w:r>
      <w:hyperlink r:id="rId8">
        <w:r w:rsidRPr="005B3ECA">
          <w:rPr>
            <w:rFonts w:ascii="Arial" w:hAnsi="Arial" w:cs="Arial"/>
            <w:sz w:val="24"/>
            <w:szCs w:val="24"/>
          </w:rPr>
          <w:t>правилами участия в акселераторе</w:t>
        </w:r>
      </w:hyperlink>
      <w:r w:rsidRPr="005B3ECA">
        <w:rPr>
          <w:rFonts w:ascii="Arial" w:hAnsi="Arial" w:cs="Arial"/>
          <w:sz w:val="24"/>
          <w:szCs w:val="24"/>
        </w:rPr>
        <w:t xml:space="preserve">» в электронной форме на этапе </w:t>
      </w:r>
      <w:r w:rsidRPr="005B3ECA">
        <w:rPr>
          <w:rFonts w:ascii="Arial" w:hAnsi="Arial" w:cs="Arial"/>
          <w:sz w:val="24"/>
          <w:szCs w:val="24"/>
        </w:rPr>
        <w:lastRenderedPageBreak/>
        <w:t xml:space="preserve">регистрации в личном кабинете на </w:t>
      </w:r>
      <w:r w:rsidR="006857CF">
        <w:rPr>
          <w:rFonts w:ascii="Arial" w:hAnsi="Arial" w:cs="Arial"/>
          <w:sz w:val="24"/>
          <w:szCs w:val="24"/>
        </w:rPr>
        <w:t>С</w:t>
      </w:r>
      <w:r w:rsidRPr="005B3ECA">
        <w:rPr>
          <w:rFonts w:ascii="Arial" w:hAnsi="Arial" w:cs="Arial"/>
          <w:sz w:val="24"/>
          <w:szCs w:val="24"/>
        </w:rPr>
        <w:t>айте акселератора</w:t>
      </w:r>
      <w:r w:rsidR="007416AE">
        <w:rPr>
          <w:rFonts w:ascii="Arial" w:hAnsi="Arial" w:cs="Arial"/>
          <w:sz w:val="24"/>
          <w:szCs w:val="24"/>
        </w:rPr>
        <w:t>:</w:t>
      </w:r>
    </w:p>
    <w:p w14:paraId="1E7DADC0" w14:textId="27D6A0B1" w:rsidR="00D030DA" w:rsidRPr="005B3ECA" w:rsidRDefault="007416AE" w:rsidP="00E94AE0">
      <w:pPr>
        <w:widowControl w:val="0"/>
        <w:tabs>
          <w:tab w:val="left" w:pos="1276"/>
        </w:tabs>
        <w:autoSpaceDE w:val="0"/>
        <w:autoSpaceDN w:val="0"/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B3ECA">
        <w:rPr>
          <w:rFonts w:ascii="Arial" w:hAnsi="Arial" w:cs="Arial"/>
          <w:sz w:val="24"/>
          <w:szCs w:val="24"/>
        </w:rPr>
        <w:t xml:space="preserve">дает согласие </w:t>
      </w:r>
      <w:r w:rsidR="00D030DA" w:rsidRPr="005B3ECA">
        <w:rPr>
          <w:rFonts w:ascii="Arial" w:hAnsi="Arial" w:cs="Arial"/>
          <w:sz w:val="24"/>
          <w:szCs w:val="24"/>
        </w:rPr>
        <w:t>на использование Организатором и Партнерами любой представленной Заявителем информации и материалов, сведений о Заявителе и его команде, а также товарного знака (знака обслуживания), логотипа, фирменного наименования Заявителя, материалов фото и видео съемок, сделанных в рамках мероприятий отбора в программу</w:t>
      </w:r>
      <w:r w:rsidR="00190DE5" w:rsidRPr="005B3ECA">
        <w:rPr>
          <w:rFonts w:ascii="Arial" w:hAnsi="Arial" w:cs="Arial"/>
          <w:sz w:val="24"/>
          <w:szCs w:val="24"/>
        </w:rPr>
        <w:t xml:space="preserve"> акселерации</w:t>
      </w:r>
      <w:r w:rsidR="00D030DA" w:rsidRPr="005B3ECA">
        <w:rPr>
          <w:rFonts w:ascii="Arial" w:hAnsi="Arial" w:cs="Arial"/>
          <w:sz w:val="24"/>
          <w:szCs w:val="24"/>
        </w:rPr>
        <w:t xml:space="preserve">, в т.ч. путем размещения на Сайте акселератора и в сети </w:t>
      </w:r>
      <w:r w:rsidR="009B0E57">
        <w:rPr>
          <w:rFonts w:ascii="Arial" w:hAnsi="Arial" w:cs="Arial"/>
          <w:sz w:val="24"/>
          <w:szCs w:val="24"/>
        </w:rPr>
        <w:t>И</w:t>
      </w:r>
      <w:r w:rsidR="00D030DA" w:rsidRPr="005B3ECA">
        <w:rPr>
          <w:rFonts w:ascii="Arial" w:hAnsi="Arial" w:cs="Arial"/>
          <w:sz w:val="24"/>
          <w:szCs w:val="24"/>
        </w:rPr>
        <w:t>нтернет, в рекламных и PR-материалах, для целей информирования об акселераторе и его результатах</w:t>
      </w:r>
      <w:r>
        <w:rPr>
          <w:rFonts w:ascii="Arial" w:hAnsi="Arial" w:cs="Arial"/>
          <w:sz w:val="24"/>
          <w:szCs w:val="24"/>
        </w:rPr>
        <w:t>;</w:t>
      </w:r>
    </w:p>
    <w:p w14:paraId="567F6F4C" w14:textId="49ADAD15" w:rsidR="00D030DA" w:rsidRPr="005B3ECA" w:rsidRDefault="007416AE" w:rsidP="00E94AE0">
      <w:pPr>
        <w:widowControl w:val="0"/>
        <w:tabs>
          <w:tab w:val="left" w:pos="1276"/>
        </w:tabs>
        <w:autoSpaceDE w:val="0"/>
        <w:autoSpaceDN w:val="0"/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030DA" w:rsidRPr="005B3ECA">
        <w:rPr>
          <w:rFonts w:ascii="Arial" w:hAnsi="Arial" w:cs="Arial"/>
          <w:sz w:val="24"/>
          <w:szCs w:val="24"/>
        </w:rPr>
        <w:t>дает согласие Партнерам и Организатору на использование фрагментов описания проектов в информационных изданиях, статьях, а также публикацию их полностью с обязательным указанием автора и/или Заявителя</w:t>
      </w:r>
      <w:r>
        <w:rPr>
          <w:rFonts w:ascii="Arial" w:hAnsi="Arial" w:cs="Arial"/>
          <w:sz w:val="24"/>
          <w:szCs w:val="24"/>
        </w:rPr>
        <w:t>;</w:t>
      </w:r>
    </w:p>
    <w:p w14:paraId="71F557F2" w14:textId="6578F46F" w:rsidR="00E707E7" w:rsidRPr="005B3ECA" w:rsidRDefault="007416AE" w:rsidP="00E707E7">
      <w:pPr>
        <w:widowControl w:val="0"/>
        <w:tabs>
          <w:tab w:val="left" w:pos="1276"/>
        </w:tabs>
        <w:autoSpaceDE w:val="0"/>
        <w:autoSpaceDN w:val="0"/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030DA" w:rsidRPr="005B3ECA">
        <w:rPr>
          <w:rFonts w:ascii="Arial" w:hAnsi="Arial" w:cs="Arial"/>
          <w:sz w:val="24"/>
          <w:szCs w:val="24"/>
        </w:rPr>
        <w:t>подтверждает, что информация, материалы к Заявке не являются конфиденциальными, в т.ч. коммерческой тайной, не содержат признаков ноу- хау</w:t>
      </w:r>
      <w:r>
        <w:rPr>
          <w:rFonts w:ascii="Arial" w:hAnsi="Arial" w:cs="Arial"/>
          <w:sz w:val="24"/>
          <w:szCs w:val="24"/>
        </w:rPr>
        <w:t>;</w:t>
      </w:r>
    </w:p>
    <w:p w14:paraId="2F946694" w14:textId="161CCF37" w:rsidR="00E707E7" w:rsidRPr="005B3ECA" w:rsidRDefault="007416AE" w:rsidP="00E707E7">
      <w:pPr>
        <w:widowControl w:val="0"/>
        <w:tabs>
          <w:tab w:val="left" w:pos="1276"/>
        </w:tabs>
        <w:autoSpaceDE w:val="0"/>
        <w:autoSpaceDN w:val="0"/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707E7" w:rsidRPr="005B3ECA">
        <w:rPr>
          <w:rFonts w:ascii="Arial" w:hAnsi="Arial" w:cs="Arial"/>
          <w:sz w:val="24"/>
          <w:szCs w:val="24"/>
        </w:rPr>
        <w:t xml:space="preserve">подтверждает, что не передает Организатору и Партнерам какие-либо права на продукт, а также на объекты собственности, которые могут содержаться в материалах Заявки, презентаций, и иных материалах, подготовленных Заявителем в процессе и по итогам участия в отборе в </w:t>
      </w:r>
      <w:r w:rsidR="00DE69BF" w:rsidRPr="005B3ECA">
        <w:rPr>
          <w:rFonts w:ascii="Arial" w:hAnsi="Arial" w:cs="Arial"/>
          <w:sz w:val="24"/>
          <w:szCs w:val="24"/>
        </w:rPr>
        <w:t>акселератор</w:t>
      </w:r>
      <w:r w:rsidR="00E707E7" w:rsidRPr="005B3ECA">
        <w:rPr>
          <w:rFonts w:ascii="Arial" w:hAnsi="Arial" w:cs="Arial"/>
          <w:sz w:val="24"/>
          <w:szCs w:val="24"/>
        </w:rPr>
        <w:t>.</w:t>
      </w:r>
    </w:p>
    <w:p w14:paraId="7C5EB57A" w14:textId="77777777" w:rsidR="00D030DA" w:rsidRPr="005B3ECA" w:rsidRDefault="00D030DA" w:rsidP="00E51A9E">
      <w:pPr>
        <w:pStyle w:val="ae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Организатор и Партнеры не несут ответственности в случае предъявления третьими лицами претензий к Организатору и (или) Партнерам, вызванных действиями Заявителя, в т.ч. вследствие нарушения авторских прав третьих лиц.</w:t>
      </w:r>
    </w:p>
    <w:p w14:paraId="58651117" w14:textId="2AC8A28C" w:rsidR="00D030DA" w:rsidRPr="005B3ECA" w:rsidRDefault="00D030DA" w:rsidP="00E51A9E">
      <w:pPr>
        <w:pStyle w:val="ae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 xml:space="preserve">Все переданные в Заявке, а также в рамках отбора в </w:t>
      </w:r>
      <w:r w:rsidR="00DE69BF" w:rsidRPr="005B3ECA">
        <w:rPr>
          <w:rFonts w:ascii="Arial" w:hAnsi="Arial" w:cs="Arial"/>
          <w:sz w:val="24"/>
          <w:szCs w:val="24"/>
        </w:rPr>
        <w:t xml:space="preserve">акселератор </w:t>
      </w:r>
      <w:r w:rsidRPr="005B3ECA">
        <w:rPr>
          <w:rFonts w:ascii="Arial" w:hAnsi="Arial" w:cs="Arial"/>
          <w:sz w:val="24"/>
          <w:szCs w:val="24"/>
        </w:rPr>
        <w:t>материалы, документы Заявителю не возвращаются.</w:t>
      </w:r>
    </w:p>
    <w:p w14:paraId="0FF2BC0C" w14:textId="77777777" w:rsidR="00D030DA" w:rsidRPr="005B3ECA" w:rsidRDefault="00D030DA" w:rsidP="00E51A9E">
      <w:pPr>
        <w:pStyle w:val="ae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Организатор и Партнеры вправе по собственному усмотрению вносить изменения в настоящие Правила, вправе прекращать, изменять, приостанавливать или прекращать проведение сбора, обработки Заявок, проведение акселератора без объяснения причин, уведомив об этом Заявителей путем размещения соответствующей информации на Сайте акселератора.</w:t>
      </w:r>
    </w:p>
    <w:p w14:paraId="6E24BFB2" w14:textId="4E4EF31F" w:rsidR="00D030DA" w:rsidRPr="005B3ECA" w:rsidRDefault="00D030DA" w:rsidP="00E51A9E">
      <w:pPr>
        <w:pStyle w:val="ae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 xml:space="preserve">В результате участия Заявителей в отборе Организатор и Партнеры не приобретают каких-либо товаров, работ и услуг Заявителей. Любое коммерческое взаимодействие Заявителя и Организатора либо Заявителя и Партнеров регулируются отдельными договорами в рамках действующего законодательства РФ, если таковые заключены в процессе или по итогам участия в отборе в </w:t>
      </w:r>
      <w:r w:rsidR="00DE69BF" w:rsidRPr="005B3ECA">
        <w:rPr>
          <w:rFonts w:ascii="Arial" w:hAnsi="Arial" w:cs="Arial"/>
          <w:sz w:val="24"/>
          <w:szCs w:val="24"/>
        </w:rPr>
        <w:t>акселератор</w:t>
      </w:r>
      <w:r w:rsidRPr="005B3ECA">
        <w:rPr>
          <w:rFonts w:ascii="Arial" w:hAnsi="Arial" w:cs="Arial"/>
          <w:sz w:val="24"/>
          <w:szCs w:val="24"/>
        </w:rPr>
        <w:t>.</w:t>
      </w:r>
    </w:p>
    <w:p w14:paraId="7550939B" w14:textId="1B1FAB54" w:rsidR="00D030DA" w:rsidRPr="005B3ECA" w:rsidRDefault="00D030DA" w:rsidP="00E51A9E">
      <w:pPr>
        <w:pStyle w:val="ae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 xml:space="preserve">Участие в отборе в </w:t>
      </w:r>
      <w:r w:rsidR="00DE69BF" w:rsidRPr="005B3ECA">
        <w:rPr>
          <w:rFonts w:ascii="Arial" w:hAnsi="Arial" w:cs="Arial"/>
          <w:sz w:val="24"/>
          <w:szCs w:val="24"/>
        </w:rPr>
        <w:t>акселератор</w:t>
      </w:r>
      <w:r w:rsidR="00190DE5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не предоставляет Заявителю права каким-либо образом использовать логотипы и товарные знаки Организатора и Партнеров и аффилированных с Организатором лиц, кроме как по письменному разрешению Организатора и Партнеров.</w:t>
      </w:r>
    </w:p>
    <w:p w14:paraId="2F3BA5EF" w14:textId="399D46B3" w:rsidR="00D030DA" w:rsidRPr="005B3ECA" w:rsidRDefault="00D030DA" w:rsidP="00E51A9E">
      <w:pPr>
        <w:pStyle w:val="ae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Решение о соответствии Заявителя и Заявки установленным настоящими Правилами требованиям принимается на усмотрение Организатора и Партнеров. Организатор и Партнеры вправе отказаться от мотивированного обоснования Заявителю отказа в принятии Заявки после ее обработки.</w:t>
      </w:r>
    </w:p>
    <w:p w14:paraId="7615FEC7" w14:textId="468896BB" w:rsidR="005B3723" w:rsidRDefault="005B3723" w:rsidP="003E3F22">
      <w:pPr>
        <w:spacing w:after="0" w:line="288" w:lineRule="auto"/>
        <w:ind w:left="116"/>
        <w:jc w:val="both"/>
        <w:rPr>
          <w:rFonts w:ascii="Arial" w:hAnsi="Arial" w:cs="Arial"/>
          <w:b/>
          <w:sz w:val="24"/>
          <w:szCs w:val="24"/>
        </w:rPr>
      </w:pPr>
    </w:p>
    <w:p w14:paraId="010B6964" w14:textId="2DD6D28F" w:rsidR="001520F1" w:rsidRDefault="001520F1" w:rsidP="003E3F22">
      <w:pPr>
        <w:spacing w:after="0" w:line="288" w:lineRule="auto"/>
        <w:ind w:left="116"/>
        <w:jc w:val="both"/>
        <w:rPr>
          <w:rFonts w:ascii="Arial" w:hAnsi="Arial" w:cs="Arial"/>
          <w:b/>
          <w:sz w:val="24"/>
          <w:szCs w:val="24"/>
        </w:rPr>
      </w:pPr>
    </w:p>
    <w:p w14:paraId="25587864" w14:textId="77777777" w:rsidR="001520F1" w:rsidRDefault="001520F1" w:rsidP="003E3F22">
      <w:pPr>
        <w:spacing w:after="0" w:line="288" w:lineRule="auto"/>
        <w:ind w:left="116"/>
        <w:jc w:val="both"/>
        <w:rPr>
          <w:rFonts w:ascii="Arial" w:hAnsi="Arial" w:cs="Arial"/>
          <w:b/>
          <w:sz w:val="24"/>
          <w:szCs w:val="24"/>
        </w:rPr>
      </w:pPr>
    </w:p>
    <w:p w14:paraId="6BE13B04" w14:textId="139661B3" w:rsidR="00D030DA" w:rsidRPr="005B3ECA" w:rsidRDefault="00D030DA" w:rsidP="003E3F22">
      <w:pPr>
        <w:spacing w:after="0" w:line="288" w:lineRule="auto"/>
        <w:ind w:left="116"/>
        <w:jc w:val="both"/>
        <w:rPr>
          <w:rFonts w:ascii="Arial" w:hAnsi="Arial" w:cs="Arial"/>
          <w:b/>
          <w:sz w:val="24"/>
          <w:szCs w:val="24"/>
        </w:rPr>
      </w:pPr>
      <w:r w:rsidRPr="005B3ECA">
        <w:rPr>
          <w:rFonts w:ascii="Arial" w:hAnsi="Arial" w:cs="Arial"/>
          <w:b/>
          <w:sz w:val="24"/>
          <w:szCs w:val="24"/>
        </w:rPr>
        <w:lastRenderedPageBreak/>
        <w:t xml:space="preserve">Статья </w:t>
      </w:r>
      <w:r w:rsidR="00E94AE0" w:rsidRPr="005B3ECA">
        <w:rPr>
          <w:rFonts w:ascii="Arial" w:hAnsi="Arial" w:cs="Arial"/>
          <w:b/>
          <w:sz w:val="24"/>
          <w:szCs w:val="24"/>
        </w:rPr>
        <w:t>3</w:t>
      </w:r>
      <w:r w:rsidRPr="005B3ECA">
        <w:rPr>
          <w:rFonts w:ascii="Arial" w:hAnsi="Arial" w:cs="Arial"/>
          <w:b/>
          <w:sz w:val="24"/>
          <w:szCs w:val="24"/>
        </w:rPr>
        <w:t xml:space="preserve">. Порядок участия в отборе в </w:t>
      </w:r>
      <w:r w:rsidR="00DE69BF" w:rsidRPr="005B3ECA">
        <w:rPr>
          <w:rFonts w:ascii="Arial" w:hAnsi="Arial" w:cs="Arial"/>
          <w:b/>
          <w:sz w:val="24"/>
          <w:szCs w:val="24"/>
        </w:rPr>
        <w:t>акселератор</w:t>
      </w:r>
    </w:p>
    <w:p w14:paraId="4BA2519A" w14:textId="77777777" w:rsidR="002C60BF" w:rsidRPr="005B3ECA" w:rsidRDefault="002C60BF" w:rsidP="003E3F22">
      <w:pPr>
        <w:spacing w:after="0" w:line="288" w:lineRule="auto"/>
        <w:ind w:left="116"/>
        <w:jc w:val="both"/>
        <w:rPr>
          <w:rFonts w:ascii="Arial" w:hAnsi="Arial" w:cs="Arial"/>
          <w:b/>
          <w:sz w:val="24"/>
          <w:szCs w:val="24"/>
        </w:rPr>
      </w:pPr>
    </w:p>
    <w:p w14:paraId="3AA20AE7" w14:textId="629D711E" w:rsidR="00D030DA" w:rsidRPr="005B3ECA" w:rsidRDefault="00D030DA" w:rsidP="00E51A9E">
      <w:pPr>
        <w:pStyle w:val="ae"/>
        <w:widowControl w:val="0"/>
        <w:numPr>
          <w:ilvl w:val="1"/>
          <w:numId w:val="20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 xml:space="preserve">Заявка на участие в отборе в </w:t>
      </w:r>
      <w:r w:rsidR="00DE69BF" w:rsidRPr="005B3ECA">
        <w:rPr>
          <w:rFonts w:ascii="Arial" w:hAnsi="Arial" w:cs="Arial"/>
          <w:sz w:val="24"/>
          <w:szCs w:val="24"/>
        </w:rPr>
        <w:t xml:space="preserve">акселератор </w:t>
      </w:r>
      <w:r w:rsidRPr="005B3ECA">
        <w:rPr>
          <w:rFonts w:ascii="Arial" w:hAnsi="Arial" w:cs="Arial"/>
          <w:sz w:val="24"/>
          <w:szCs w:val="24"/>
        </w:rPr>
        <w:t>подается путем заполнения соответствующих полей формы и прикрепления презентационных материалов по Проекту на Сайте акселератора.</w:t>
      </w:r>
    </w:p>
    <w:p w14:paraId="758922E5" w14:textId="0136DFCC" w:rsidR="00D030DA" w:rsidRPr="005B3ECA" w:rsidRDefault="00D030DA" w:rsidP="00E51A9E">
      <w:pPr>
        <w:pStyle w:val="ae"/>
        <w:widowControl w:val="0"/>
        <w:numPr>
          <w:ilvl w:val="1"/>
          <w:numId w:val="20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 xml:space="preserve">В случае невозможности открытия или прочтения информации, а также при отсутствии полного комплекта документов, Организатор вправе принять решение о несоответствии Заявки установленным настоящим </w:t>
      </w:r>
      <w:r w:rsidR="00DE69BF" w:rsidRPr="005B3ECA">
        <w:rPr>
          <w:rFonts w:ascii="Arial" w:hAnsi="Arial" w:cs="Arial"/>
          <w:sz w:val="24"/>
          <w:szCs w:val="24"/>
        </w:rPr>
        <w:t xml:space="preserve">Положением </w:t>
      </w:r>
      <w:r w:rsidRPr="005B3ECA">
        <w:rPr>
          <w:rFonts w:ascii="Arial" w:hAnsi="Arial" w:cs="Arial"/>
          <w:sz w:val="24"/>
          <w:szCs w:val="24"/>
        </w:rPr>
        <w:t>требованиям.</w:t>
      </w:r>
    </w:p>
    <w:p w14:paraId="290CA95F" w14:textId="77777777" w:rsidR="00D030DA" w:rsidRPr="005B3ECA" w:rsidRDefault="00D030DA" w:rsidP="00E51A9E">
      <w:pPr>
        <w:pStyle w:val="ae"/>
        <w:widowControl w:val="0"/>
        <w:numPr>
          <w:ilvl w:val="1"/>
          <w:numId w:val="20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Права Заявителей:</w:t>
      </w:r>
    </w:p>
    <w:p w14:paraId="65CA76DA" w14:textId="69D4B2F1" w:rsidR="00D030DA" w:rsidRPr="005B3ECA" w:rsidRDefault="00E86208" w:rsidP="00E86208">
      <w:pPr>
        <w:pStyle w:val="ae"/>
        <w:widowControl w:val="0"/>
        <w:numPr>
          <w:ilvl w:val="2"/>
          <w:numId w:val="19"/>
        </w:numPr>
        <w:autoSpaceDE w:val="0"/>
        <w:autoSpaceDN w:val="0"/>
        <w:spacing w:after="0" w:line="28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D030DA" w:rsidRPr="005B3ECA">
        <w:rPr>
          <w:rFonts w:ascii="Arial" w:hAnsi="Arial" w:cs="Arial"/>
          <w:sz w:val="24"/>
          <w:szCs w:val="24"/>
        </w:rPr>
        <w:t xml:space="preserve">олучение информации об условиях и порядке проведения отбора в </w:t>
      </w:r>
      <w:r w:rsidR="00DE69BF" w:rsidRPr="005B3ECA">
        <w:rPr>
          <w:rFonts w:ascii="Arial" w:hAnsi="Arial" w:cs="Arial"/>
          <w:sz w:val="24"/>
          <w:szCs w:val="24"/>
        </w:rPr>
        <w:t>акселератор</w:t>
      </w:r>
      <w:r w:rsidR="00D030DA" w:rsidRPr="005B3ECA">
        <w:rPr>
          <w:rFonts w:ascii="Arial" w:hAnsi="Arial" w:cs="Arial"/>
          <w:sz w:val="24"/>
          <w:szCs w:val="24"/>
        </w:rPr>
        <w:t>;</w:t>
      </w:r>
    </w:p>
    <w:p w14:paraId="233E8521" w14:textId="1FE1C44F" w:rsidR="00D030DA" w:rsidRPr="005B3ECA" w:rsidRDefault="00E86208" w:rsidP="00E86208">
      <w:pPr>
        <w:pStyle w:val="ae"/>
        <w:widowControl w:val="0"/>
        <w:numPr>
          <w:ilvl w:val="2"/>
          <w:numId w:val="19"/>
        </w:numPr>
        <w:autoSpaceDE w:val="0"/>
        <w:autoSpaceDN w:val="0"/>
        <w:spacing w:after="0" w:line="28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D030DA" w:rsidRPr="005B3ECA">
        <w:rPr>
          <w:rFonts w:ascii="Arial" w:hAnsi="Arial" w:cs="Arial"/>
          <w:sz w:val="24"/>
          <w:szCs w:val="24"/>
        </w:rPr>
        <w:t xml:space="preserve">бращение к Организатору за разъяснением пунктов </w:t>
      </w:r>
      <w:r w:rsidR="00DE69BF" w:rsidRPr="005B3ECA">
        <w:rPr>
          <w:rFonts w:ascii="Arial" w:hAnsi="Arial" w:cs="Arial"/>
          <w:sz w:val="24"/>
          <w:szCs w:val="24"/>
        </w:rPr>
        <w:t>Положения</w:t>
      </w:r>
      <w:r w:rsidR="00D030DA" w:rsidRPr="005B3ECA">
        <w:rPr>
          <w:rFonts w:ascii="Arial" w:hAnsi="Arial" w:cs="Arial"/>
          <w:sz w:val="24"/>
          <w:szCs w:val="24"/>
        </w:rPr>
        <w:t>;</w:t>
      </w:r>
    </w:p>
    <w:p w14:paraId="30860719" w14:textId="3334CEBC" w:rsidR="00D030DA" w:rsidRPr="005B3ECA" w:rsidRDefault="00E86208" w:rsidP="00E86208">
      <w:pPr>
        <w:pStyle w:val="ae"/>
        <w:widowControl w:val="0"/>
        <w:numPr>
          <w:ilvl w:val="2"/>
          <w:numId w:val="19"/>
        </w:numPr>
        <w:autoSpaceDE w:val="0"/>
        <w:autoSpaceDN w:val="0"/>
        <w:spacing w:after="0" w:line="28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D030DA" w:rsidRPr="005B3ECA">
        <w:rPr>
          <w:rFonts w:ascii="Arial" w:hAnsi="Arial" w:cs="Arial"/>
          <w:sz w:val="24"/>
          <w:szCs w:val="24"/>
        </w:rPr>
        <w:t xml:space="preserve">аправление и регистрация Заявки на участие в отборе в </w:t>
      </w:r>
      <w:r w:rsidR="00DE69BF" w:rsidRPr="005B3ECA">
        <w:rPr>
          <w:rFonts w:ascii="Arial" w:hAnsi="Arial" w:cs="Arial"/>
          <w:sz w:val="24"/>
          <w:szCs w:val="24"/>
        </w:rPr>
        <w:t>акселератор</w:t>
      </w:r>
      <w:r w:rsidR="00D030DA" w:rsidRPr="005B3ECA">
        <w:rPr>
          <w:rFonts w:ascii="Arial" w:hAnsi="Arial" w:cs="Arial"/>
          <w:sz w:val="24"/>
          <w:szCs w:val="24"/>
        </w:rPr>
        <w:t>;</w:t>
      </w:r>
    </w:p>
    <w:p w14:paraId="20CB2832" w14:textId="0BEBD971" w:rsidR="00D030DA" w:rsidRPr="005B3ECA" w:rsidRDefault="00E86208" w:rsidP="00E86208">
      <w:pPr>
        <w:pStyle w:val="ae"/>
        <w:widowControl w:val="0"/>
        <w:numPr>
          <w:ilvl w:val="2"/>
          <w:numId w:val="19"/>
        </w:numPr>
        <w:autoSpaceDE w:val="0"/>
        <w:autoSpaceDN w:val="0"/>
        <w:spacing w:after="0" w:line="28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D030DA" w:rsidRPr="005B3ECA">
        <w:rPr>
          <w:rFonts w:ascii="Arial" w:hAnsi="Arial" w:cs="Arial"/>
          <w:sz w:val="24"/>
          <w:szCs w:val="24"/>
        </w:rPr>
        <w:t>тзыв Заявки путём подачи уведомления по электронной почте не менее чем за 5 календарных дней до дня окончания срока приема Заявок;</w:t>
      </w:r>
    </w:p>
    <w:p w14:paraId="2CD1BF09" w14:textId="7201810A" w:rsidR="00D030DA" w:rsidRPr="005B3ECA" w:rsidRDefault="00E86208" w:rsidP="00E86208">
      <w:pPr>
        <w:pStyle w:val="ae"/>
        <w:widowControl w:val="0"/>
        <w:numPr>
          <w:ilvl w:val="2"/>
          <w:numId w:val="19"/>
        </w:numPr>
        <w:autoSpaceDE w:val="0"/>
        <w:autoSpaceDN w:val="0"/>
        <w:spacing w:after="0" w:line="28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D030DA" w:rsidRPr="005B3ECA">
        <w:rPr>
          <w:rFonts w:ascii="Arial" w:hAnsi="Arial" w:cs="Arial"/>
          <w:sz w:val="24"/>
          <w:szCs w:val="24"/>
        </w:rPr>
        <w:t xml:space="preserve">частие во всех мероприятиях, организованных для Заявителей, в соответствии с правилами доступа на мероприятия, проводимые в рамках отбора в </w:t>
      </w:r>
      <w:r w:rsidR="00DE69BF" w:rsidRPr="005B3ECA">
        <w:rPr>
          <w:rFonts w:ascii="Arial" w:hAnsi="Arial" w:cs="Arial"/>
          <w:sz w:val="24"/>
          <w:szCs w:val="24"/>
        </w:rPr>
        <w:t>акселератор</w:t>
      </w:r>
      <w:r w:rsidR="00D030DA" w:rsidRPr="005B3ECA">
        <w:rPr>
          <w:rFonts w:ascii="Arial" w:hAnsi="Arial" w:cs="Arial"/>
          <w:sz w:val="24"/>
          <w:szCs w:val="24"/>
        </w:rPr>
        <w:t>;</w:t>
      </w:r>
    </w:p>
    <w:p w14:paraId="15B72AC5" w14:textId="3EC0574A" w:rsidR="00D030DA" w:rsidRPr="005B3ECA" w:rsidRDefault="00E86208" w:rsidP="00E86208">
      <w:pPr>
        <w:pStyle w:val="ae"/>
        <w:widowControl w:val="0"/>
        <w:numPr>
          <w:ilvl w:val="2"/>
          <w:numId w:val="19"/>
        </w:numPr>
        <w:autoSpaceDE w:val="0"/>
        <w:autoSpaceDN w:val="0"/>
        <w:spacing w:after="0" w:line="28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D030DA" w:rsidRPr="005B3ECA">
        <w:rPr>
          <w:rFonts w:ascii="Arial" w:hAnsi="Arial" w:cs="Arial"/>
          <w:sz w:val="24"/>
          <w:szCs w:val="24"/>
        </w:rPr>
        <w:t xml:space="preserve">частие в </w:t>
      </w:r>
      <w:r w:rsidR="00DE69BF" w:rsidRPr="005B3ECA">
        <w:rPr>
          <w:rFonts w:ascii="Arial" w:hAnsi="Arial" w:cs="Arial"/>
          <w:sz w:val="24"/>
          <w:szCs w:val="24"/>
        </w:rPr>
        <w:t>акселераторе</w:t>
      </w:r>
      <w:r w:rsidR="009E7666" w:rsidRPr="005B3ECA">
        <w:rPr>
          <w:rFonts w:ascii="Arial" w:hAnsi="Arial" w:cs="Arial"/>
          <w:sz w:val="24"/>
          <w:szCs w:val="24"/>
        </w:rPr>
        <w:t xml:space="preserve"> </w:t>
      </w:r>
      <w:r w:rsidR="00D030DA" w:rsidRPr="005B3ECA">
        <w:rPr>
          <w:rFonts w:ascii="Arial" w:hAnsi="Arial" w:cs="Arial"/>
          <w:sz w:val="24"/>
          <w:szCs w:val="24"/>
        </w:rPr>
        <w:t xml:space="preserve">в случае принятия решения о включения Заявителя в список участников </w:t>
      </w:r>
      <w:r w:rsidR="00DE69BF" w:rsidRPr="005B3ECA">
        <w:rPr>
          <w:rFonts w:ascii="Arial" w:hAnsi="Arial" w:cs="Arial"/>
          <w:sz w:val="24"/>
          <w:szCs w:val="24"/>
        </w:rPr>
        <w:t xml:space="preserve">акселератора </w:t>
      </w:r>
      <w:r w:rsidR="00D030DA" w:rsidRPr="005B3ECA">
        <w:rPr>
          <w:rFonts w:ascii="Arial" w:hAnsi="Arial" w:cs="Arial"/>
          <w:sz w:val="24"/>
          <w:szCs w:val="24"/>
        </w:rPr>
        <w:t xml:space="preserve">по итогам отбора в </w:t>
      </w:r>
      <w:r w:rsidR="00DE69BF" w:rsidRPr="005B3ECA">
        <w:rPr>
          <w:rFonts w:ascii="Arial" w:hAnsi="Arial" w:cs="Arial"/>
          <w:sz w:val="24"/>
          <w:szCs w:val="24"/>
        </w:rPr>
        <w:t xml:space="preserve">акселератор </w:t>
      </w:r>
      <w:r w:rsidR="00D030DA" w:rsidRPr="005B3ECA">
        <w:rPr>
          <w:rFonts w:ascii="Arial" w:hAnsi="Arial" w:cs="Arial"/>
          <w:sz w:val="24"/>
          <w:szCs w:val="24"/>
        </w:rPr>
        <w:t xml:space="preserve">в соответствии с </w:t>
      </w:r>
      <w:r w:rsidR="00DE69BF" w:rsidRPr="005B3ECA">
        <w:rPr>
          <w:rFonts w:ascii="Arial" w:hAnsi="Arial" w:cs="Arial"/>
          <w:sz w:val="24"/>
          <w:szCs w:val="24"/>
        </w:rPr>
        <w:t>Положением</w:t>
      </w:r>
      <w:r w:rsidR="00D030DA" w:rsidRPr="005B3ECA">
        <w:rPr>
          <w:rFonts w:ascii="Arial" w:hAnsi="Arial" w:cs="Arial"/>
          <w:sz w:val="24"/>
          <w:szCs w:val="24"/>
        </w:rPr>
        <w:t>.</w:t>
      </w:r>
    </w:p>
    <w:p w14:paraId="2EF08A67" w14:textId="77777777" w:rsidR="00D030DA" w:rsidRPr="005B3ECA" w:rsidRDefault="00D030DA" w:rsidP="00E51A9E">
      <w:pPr>
        <w:pStyle w:val="ae"/>
        <w:widowControl w:val="0"/>
        <w:numPr>
          <w:ilvl w:val="1"/>
          <w:numId w:val="20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Обязанности Заявителей:</w:t>
      </w:r>
    </w:p>
    <w:p w14:paraId="5CFA6C28" w14:textId="73E1990E" w:rsidR="00D030DA" w:rsidRPr="005B3ECA" w:rsidRDefault="00E86208" w:rsidP="00E86208">
      <w:pPr>
        <w:pStyle w:val="ae"/>
        <w:widowControl w:val="0"/>
        <w:numPr>
          <w:ilvl w:val="2"/>
          <w:numId w:val="19"/>
        </w:numPr>
        <w:tabs>
          <w:tab w:val="left" w:pos="709"/>
        </w:tabs>
        <w:autoSpaceDE w:val="0"/>
        <w:autoSpaceDN w:val="0"/>
        <w:spacing w:after="0" w:line="28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D030DA" w:rsidRPr="005B3ECA">
        <w:rPr>
          <w:rFonts w:ascii="Arial" w:hAnsi="Arial" w:cs="Arial"/>
          <w:sz w:val="24"/>
          <w:szCs w:val="24"/>
        </w:rPr>
        <w:t xml:space="preserve">редварительное ознакомление c </w:t>
      </w:r>
      <w:r w:rsidR="00DE69BF" w:rsidRPr="005B3ECA">
        <w:rPr>
          <w:rFonts w:ascii="Arial" w:hAnsi="Arial" w:cs="Arial"/>
          <w:sz w:val="24"/>
          <w:szCs w:val="24"/>
        </w:rPr>
        <w:t>Положением</w:t>
      </w:r>
      <w:r w:rsidR="00D030DA" w:rsidRPr="005B3ECA">
        <w:rPr>
          <w:rFonts w:ascii="Arial" w:hAnsi="Arial" w:cs="Arial"/>
          <w:sz w:val="24"/>
          <w:szCs w:val="24"/>
        </w:rPr>
        <w:t xml:space="preserve">, изучение требований, предъявляемых к участию в отборе в </w:t>
      </w:r>
      <w:r w:rsidR="00DE69BF" w:rsidRPr="005B3ECA">
        <w:rPr>
          <w:rFonts w:ascii="Arial" w:hAnsi="Arial" w:cs="Arial"/>
          <w:sz w:val="24"/>
          <w:szCs w:val="24"/>
        </w:rPr>
        <w:t>акселератор</w:t>
      </w:r>
      <w:r w:rsidR="00D030DA" w:rsidRPr="005B3ECA">
        <w:rPr>
          <w:rFonts w:ascii="Arial" w:hAnsi="Arial" w:cs="Arial"/>
          <w:sz w:val="24"/>
          <w:szCs w:val="24"/>
        </w:rPr>
        <w:t>;</w:t>
      </w:r>
    </w:p>
    <w:p w14:paraId="0E14131A" w14:textId="42248F6A" w:rsidR="00D030DA" w:rsidRPr="005B3ECA" w:rsidRDefault="00E86208" w:rsidP="00E86208">
      <w:pPr>
        <w:pStyle w:val="ae"/>
        <w:widowControl w:val="0"/>
        <w:numPr>
          <w:ilvl w:val="2"/>
          <w:numId w:val="19"/>
        </w:numPr>
        <w:tabs>
          <w:tab w:val="left" w:pos="709"/>
        </w:tabs>
        <w:autoSpaceDE w:val="0"/>
        <w:autoSpaceDN w:val="0"/>
        <w:spacing w:after="0" w:line="28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D030DA" w:rsidRPr="005B3ECA">
        <w:rPr>
          <w:rFonts w:ascii="Arial" w:hAnsi="Arial" w:cs="Arial"/>
          <w:sz w:val="24"/>
          <w:szCs w:val="24"/>
        </w:rPr>
        <w:t xml:space="preserve">воевременное предоставление Заявки и иных материалов по </w:t>
      </w:r>
      <w:r>
        <w:rPr>
          <w:rFonts w:ascii="Arial" w:hAnsi="Arial" w:cs="Arial"/>
          <w:sz w:val="24"/>
          <w:szCs w:val="24"/>
        </w:rPr>
        <w:t>п</w:t>
      </w:r>
      <w:r w:rsidR="00D030DA" w:rsidRPr="005B3ECA">
        <w:rPr>
          <w:rFonts w:ascii="Arial" w:hAnsi="Arial" w:cs="Arial"/>
          <w:sz w:val="24"/>
          <w:szCs w:val="24"/>
        </w:rPr>
        <w:t xml:space="preserve">роекту, а также дополнительных материалов в соответствии с </w:t>
      </w:r>
      <w:r w:rsidR="00DE69BF" w:rsidRPr="005B3ECA">
        <w:rPr>
          <w:rFonts w:ascii="Arial" w:hAnsi="Arial" w:cs="Arial"/>
          <w:sz w:val="24"/>
          <w:szCs w:val="24"/>
        </w:rPr>
        <w:t>Положением</w:t>
      </w:r>
      <w:r w:rsidR="00D030DA" w:rsidRPr="005B3ECA">
        <w:rPr>
          <w:rFonts w:ascii="Arial" w:hAnsi="Arial" w:cs="Arial"/>
          <w:sz w:val="24"/>
          <w:szCs w:val="24"/>
        </w:rPr>
        <w:t xml:space="preserve">, если это необходимо для </w:t>
      </w:r>
      <w:r>
        <w:rPr>
          <w:rFonts w:ascii="Arial" w:hAnsi="Arial" w:cs="Arial"/>
          <w:sz w:val="24"/>
          <w:szCs w:val="24"/>
        </w:rPr>
        <w:t>ф</w:t>
      </w:r>
      <w:r w:rsidR="00D030DA" w:rsidRPr="005B3ECA">
        <w:rPr>
          <w:rFonts w:ascii="Arial" w:hAnsi="Arial" w:cs="Arial"/>
          <w:sz w:val="24"/>
          <w:szCs w:val="24"/>
        </w:rPr>
        <w:t xml:space="preserve">ормальной и </w:t>
      </w:r>
      <w:r>
        <w:rPr>
          <w:rFonts w:ascii="Arial" w:hAnsi="Arial" w:cs="Arial"/>
          <w:sz w:val="24"/>
          <w:szCs w:val="24"/>
        </w:rPr>
        <w:t>п</w:t>
      </w:r>
      <w:r w:rsidR="00D030DA" w:rsidRPr="005B3ECA">
        <w:rPr>
          <w:rFonts w:ascii="Arial" w:hAnsi="Arial" w:cs="Arial"/>
          <w:sz w:val="24"/>
          <w:szCs w:val="24"/>
        </w:rPr>
        <w:t>редметной экспертизы;</w:t>
      </w:r>
    </w:p>
    <w:p w14:paraId="332D7462" w14:textId="123B60CA" w:rsidR="00D030DA" w:rsidRPr="005B3ECA" w:rsidRDefault="00E86208" w:rsidP="00E86208">
      <w:pPr>
        <w:pStyle w:val="ae"/>
        <w:widowControl w:val="0"/>
        <w:numPr>
          <w:ilvl w:val="2"/>
          <w:numId w:val="19"/>
        </w:numPr>
        <w:tabs>
          <w:tab w:val="left" w:pos="709"/>
        </w:tabs>
        <w:autoSpaceDE w:val="0"/>
        <w:autoSpaceDN w:val="0"/>
        <w:spacing w:after="0" w:line="28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D030DA" w:rsidRPr="005B3ECA">
        <w:rPr>
          <w:rFonts w:ascii="Arial" w:hAnsi="Arial" w:cs="Arial"/>
          <w:sz w:val="24"/>
          <w:szCs w:val="24"/>
        </w:rPr>
        <w:t xml:space="preserve">чное выступление с презентацией </w:t>
      </w:r>
      <w:r>
        <w:rPr>
          <w:rFonts w:ascii="Arial" w:hAnsi="Arial" w:cs="Arial"/>
          <w:sz w:val="24"/>
          <w:szCs w:val="24"/>
        </w:rPr>
        <w:t>п</w:t>
      </w:r>
      <w:r w:rsidR="00D030DA" w:rsidRPr="005B3ECA">
        <w:rPr>
          <w:rFonts w:ascii="Arial" w:hAnsi="Arial" w:cs="Arial"/>
          <w:sz w:val="24"/>
          <w:szCs w:val="24"/>
        </w:rPr>
        <w:t xml:space="preserve">роекта перед представителями экспертной панели в случае прохождения </w:t>
      </w:r>
      <w:r>
        <w:rPr>
          <w:rFonts w:ascii="Arial" w:hAnsi="Arial" w:cs="Arial"/>
          <w:sz w:val="24"/>
          <w:szCs w:val="24"/>
        </w:rPr>
        <w:t>п</w:t>
      </w:r>
      <w:r w:rsidR="00D030DA" w:rsidRPr="005B3ECA">
        <w:rPr>
          <w:rFonts w:ascii="Arial" w:hAnsi="Arial" w:cs="Arial"/>
          <w:sz w:val="24"/>
          <w:szCs w:val="24"/>
        </w:rPr>
        <w:t>редметной экспертизы;</w:t>
      </w:r>
    </w:p>
    <w:p w14:paraId="71D6A652" w14:textId="0AFCD3FE" w:rsidR="00D030DA" w:rsidRPr="005B3ECA" w:rsidRDefault="00E86208" w:rsidP="00E86208">
      <w:pPr>
        <w:pStyle w:val="ae"/>
        <w:widowControl w:val="0"/>
        <w:numPr>
          <w:ilvl w:val="2"/>
          <w:numId w:val="19"/>
        </w:numPr>
        <w:tabs>
          <w:tab w:val="left" w:pos="709"/>
        </w:tabs>
        <w:autoSpaceDE w:val="0"/>
        <w:autoSpaceDN w:val="0"/>
        <w:spacing w:after="0" w:line="28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D030DA" w:rsidRPr="005B3ECA">
        <w:rPr>
          <w:rFonts w:ascii="Arial" w:hAnsi="Arial" w:cs="Arial"/>
          <w:sz w:val="24"/>
          <w:szCs w:val="24"/>
        </w:rPr>
        <w:t xml:space="preserve">облюдение </w:t>
      </w:r>
      <w:r w:rsidR="00DE69BF" w:rsidRPr="005B3ECA">
        <w:rPr>
          <w:rFonts w:ascii="Arial" w:hAnsi="Arial" w:cs="Arial"/>
          <w:sz w:val="24"/>
          <w:szCs w:val="24"/>
        </w:rPr>
        <w:t>правил Положения</w:t>
      </w:r>
      <w:r w:rsidR="00D030DA" w:rsidRPr="005B3ECA">
        <w:rPr>
          <w:rFonts w:ascii="Arial" w:hAnsi="Arial" w:cs="Arial"/>
          <w:sz w:val="24"/>
          <w:szCs w:val="24"/>
        </w:rPr>
        <w:t>.</w:t>
      </w:r>
    </w:p>
    <w:p w14:paraId="52B78602" w14:textId="77777777" w:rsidR="00D030DA" w:rsidRPr="005B3ECA" w:rsidRDefault="00D030DA" w:rsidP="00E51A9E">
      <w:pPr>
        <w:pStyle w:val="ae"/>
        <w:widowControl w:val="0"/>
        <w:numPr>
          <w:ilvl w:val="1"/>
          <w:numId w:val="20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Ответственность Заявителей:</w:t>
      </w:r>
    </w:p>
    <w:p w14:paraId="659CDC0E" w14:textId="205D6A01" w:rsidR="00D030DA" w:rsidRPr="005B3ECA" w:rsidRDefault="00E86208" w:rsidP="00E86208">
      <w:pPr>
        <w:pStyle w:val="ae"/>
        <w:widowControl w:val="0"/>
        <w:numPr>
          <w:ilvl w:val="2"/>
          <w:numId w:val="19"/>
        </w:numPr>
        <w:tabs>
          <w:tab w:val="left" w:pos="709"/>
        </w:tabs>
        <w:autoSpaceDE w:val="0"/>
        <w:autoSpaceDN w:val="0"/>
        <w:spacing w:after="0" w:line="288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D030DA" w:rsidRPr="005B3ECA">
        <w:rPr>
          <w:rFonts w:ascii="Arial" w:hAnsi="Arial" w:cs="Arial"/>
          <w:sz w:val="24"/>
          <w:szCs w:val="24"/>
        </w:rPr>
        <w:t>остоверность информации, указываемой в Заявке;</w:t>
      </w:r>
    </w:p>
    <w:p w14:paraId="4DB3036A" w14:textId="3AB85AB7" w:rsidR="00D030DA" w:rsidRPr="005B3ECA" w:rsidRDefault="00E86208" w:rsidP="00E86208">
      <w:pPr>
        <w:pStyle w:val="ae"/>
        <w:widowControl w:val="0"/>
        <w:numPr>
          <w:ilvl w:val="2"/>
          <w:numId w:val="19"/>
        </w:numPr>
        <w:tabs>
          <w:tab w:val="left" w:pos="709"/>
        </w:tabs>
        <w:autoSpaceDE w:val="0"/>
        <w:autoSpaceDN w:val="0"/>
        <w:spacing w:after="0" w:line="288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D030DA" w:rsidRPr="005B3ECA">
        <w:rPr>
          <w:rFonts w:ascii="Arial" w:hAnsi="Arial" w:cs="Arial"/>
          <w:sz w:val="24"/>
          <w:szCs w:val="24"/>
        </w:rPr>
        <w:t xml:space="preserve">облюдение условий, процедур и сроков, установленных </w:t>
      </w:r>
      <w:r w:rsidR="00DE69BF" w:rsidRPr="005B3ECA">
        <w:rPr>
          <w:rFonts w:ascii="Arial" w:hAnsi="Arial" w:cs="Arial"/>
          <w:sz w:val="24"/>
          <w:szCs w:val="24"/>
        </w:rPr>
        <w:t>Положением</w:t>
      </w:r>
      <w:r w:rsidR="00D030DA" w:rsidRPr="005B3ECA">
        <w:rPr>
          <w:rFonts w:ascii="Arial" w:hAnsi="Arial" w:cs="Arial"/>
          <w:sz w:val="24"/>
          <w:szCs w:val="24"/>
        </w:rPr>
        <w:t>;</w:t>
      </w:r>
    </w:p>
    <w:p w14:paraId="6796DCC9" w14:textId="4D7CFAB7" w:rsidR="00D030DA" w:rsidRPr="005B3ECA" w:rsidRDefault="00E86208" w:rsidP="00E86208">
      <w:pPr>
        <w:pStyle w:val="ae"/>
        <w:widowControl w:val="0"/>
        <w:numPr>
          <w:ilvl w:val="2"/>
          <w:numId w:val="19"/>
        </w:numPr>
        <w:tabs>
          <w:tab w:val="left" w:pos="709"/>
        </w:tabs>
        <w:autoSpaceDE w:val="0"/>
        <w:autoSpaceDN w:val="0"/>
        <w:spacing w:after="0" w:line="288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D030DA" w:rsidRPr="005B3ECA">
        <w:rPr>
          <w:rFonts w:ascii="Arial" w:hAnsi="Arial" w:cs="Arial"/>
          <w:sz w:val="24"/>
          <w:szCs w:val="24"/>
        </w:rPr>
        <w:t>облюдение интеллектуальных прав третьих лиц, в том числе при подготовке материалов</w:t>
      </w:r>
      <w:r>
        <w:rPr>
          <w:rFonts w:ascii="Arial" w:hAnsi="Arial" w:cs="Arial"/>
          <w:sz w:val="24"/>
          <w:szCs w:val="24"/>
        </w:rPr>
        <w:t xml:space="preserve"> Заявки</w:t>
      </w:r>
      <w:r w:rsidR="00D030DA" w:rsidRPr="005B3ECA">
        <w:rPr>
          <w:rFonts w:ascii="Arial" w:hAnsi="Arial" w:cs="Arial"/>
          <w:sz w:val="24"/>
          <w:szCs w:val="24"/>
        </w:rPr>
        <w:t>.</w:t>
      </w:r>
    </w:p>
    <w:p w14:paraId="21A0FEB6" w14:textId="4EAB2F52" w:rsidR="00D030DA" w:rsidRPr="005B3ECA" w:rsidRDefault="00D030DA" w:rsidP="00E86208">
      <w:pPr>
        <w:pStyle w:val="ae"/>
        <w:widowControl w:val="0"/>
        <w:numPr>
          <w:ilvl w:val="1"/>
          <w:numId w:val="20"/>
        </w:numPr>
        <w:tabs>
          <w:tab w:val="left" w:pos="709"/>
          <w:tab w:val="left" w:pos="1276"/>
        </w:tabs>
        <w:autoSpaceDE w:val="0"/>
        <w:autoSpaceDN w:val="0"/>
        <w:spacing w:after="0" w:line="288" w:lineRule="auto"/>
        <w:ind w:left="0" w:firstLine="426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Заявитель при подаче Заявки подтверждает (путем отметки элемента формы «</w:t>
      </w:r>
      <w:proofErr w:type="spellStart"/>
      <w:r w:rsidRPr="005B3ECA">
        <w:rPr>
          <w:rFonts w:ascii="Arial" w:hAnsi="Arial" w:cs="Arial"/>
          <w:sz w:val="24"/>
          <w:szCs w:val="24"/>
        </w:rPr>
        <w:t>check</w:t>
      </w:r>
      <w:proofErr w:type="spellEnd"/>
      <w:r w:rsidRPr="005B3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3ECA">
        <w:rPr>
          <w:rFonts w:ascii="Arial" w:hAnsi="Arial" w:cs="Arial"/>
          <w:sz w:val="24"/>
          <w:szCs w:val="24"/>
        </w:rPr>
        <w:t>box</w:t>
      </w:r>
      <w:proofErr w:type="spellEnd"/>
      <w:r w:rsidR="006857CF">
        <w:rPr>
          <w:rFonts w:ascii="Arial" w:hAnsi="Arial" w:cs="Arial"/>
          <w:sz w:val="24"/>
          <w:szCs w:val="24"/>
        </w:rPr>
        <w:t>»</w:t>
      </w:r>
      <w:r w:rsidRPr="005B3ECA">
        <w:rPr>
          <w:rFonts w:ascii="Arial" w:hAnsi="Arial" w:cs="Arial"/>
          <w:sz w:val="24"/>
          <w:szCs w:val="24"/>
        </w:rPr>
        <w:t xml:space="preserve"> – </w:t>
      </w:r>
      <w:r w:rsidR="00E86208">
        <w:rPr>
          <w:rFonts w:ascii="Arial" w:hAnsi="Arial" w:cs="Arial"/>
          <w:sz w:val="24"/>
          <w:szCs w:val="24"/>
        </w:rPr>
        <w:t>«</w:t>
      </w:r>
      <w:r w:rsidRPr="005B3ECA">
        <w:rPr>
          <w:rFonts w:ascii="Arial" w:hAnsi="Arial" w:cs="Arial"/>
          <w:sz w:val="24"/>
          <w:szCs w:val="24"/>
        </w:rPr>
        <w:t xml:space="preserve">согласен с </w:t>
      </w:r>
      <w:hyperlink r:id="rId9">
        <w:r w:rsidRPr="005B3ECA">
          <w:rPr>
            <w:rFonts w:ascii="Arial" w:hAnsi="Arial" w:cs="Arial"/>
            <w:sz w:val="24"/>
            <w:szCs w:val="24"/>
          </w:rPr>
          <w:t>правилами участия в акселераторе</w:t>
        </w:r>
      </w:hyperlink>
      <w:r w:rsidRPr="005B3ECA">
        <w:rPr>
          <w:rFonts w:ascii="Arial" w:hAnsi="Arial" w:cs="Arial"/>
          <w:sz w:val="24"/>
          <w:szCs w:val="24"/>
        </w:rPr>
        <w:t>» в электронной форме на этапе регистрации в личном кабинете на Сайте акселератора), что соглашается со своими правами</w:t>
      </w:r>
      <w:r w:rsidR="00E707E7" w:rsidRPr="005B3ECA">
        <w:rPr>
          <w:rFonts w:ascii="Arial" w:hAnsi="Arial" w:cs="Arial"/>
          <w:sz w:val="24"/>
          <w:szCs w:val="24"/>
        </w:rPr>
        <w:t xml:space="preserve">, обязанностями </w:t>
      </w:r>
      <w:r w:rsidRPr="005B3ECA">
        <w:rPr>
          <w:rFonts w:ascii="Arial" w:hAnsi="Arial" w:cs="Arial"/>
          <w:sz w:val="24"/>
          <w:szCs w:val="24"/>
        </w:rPr>
        <w:t xml:space="preserve">и ответственностью согласно п. </w:t>
      </w:r>
      <w:r w:rsidR="00E707E7" w:rsidRPr="005B3ECA">
        <w:rPr>
          <w:rFonts w:ascii="Arial" w:hAnsi="Arial" w:cs="Arial"/>
          <w:sz w:val="24"/>
          <w:szCs w:val="24"/>
        </w:rPr>
        <w:t xml:space="preserve">3.3, </w:t>
      </w:r>
      <w:r w:rsidR="000D60EC" w:rsidRPr="005B3ECA">
        <w:rPr>
          <w:rFonts w:ascii="Arial" w:hAnsi="Arial" w:cs="Arial"/>
          <w:sz w:val="24"/>
          <w:szCs w:val="24"/>
        </w:rPr>
        <w:t xml:space="preserve">3.4 </w:t>
      </w:r>
      <w:r w:rsidRPr="005B3ECA">
        <w:rPr>
          <w:rFonts w:ascii="Arial" w:hAnsi="Arial" w:cs="Arial"/>
          <w:sz w:val="24"/>
          <w:szCs w:val="24"/>
        </w:rPr>
        <w:t xml:space="preserve">и </w:t>
      </w:r>
      <w:r w:rsidR="00E707E7" w:rsidRPr="005B3ECA">
        <w:rPr>
          <w:rFonts w:ascii="Arial" w:hAnsi="Arial" w:cs="Arial"/>
          <w:sz w:val="24"/>
          <w:szCs w:val="24"/>
        </w:rPr>
        <w:t>3</w:t>
      </w:r>
      <w:r w:rsidRPr="005B3ECA">
        <w:rPr>
          <w:rFonts w:ascii="Arial" w:hAnsi="Arial" w:cs="Arial"/>
          <w:sz w:val="24"/>
          <w:szCs w:val="24"/>
        </w:rPr>
        <w:t>.5</w:t>
      </w:r>
      <w:r w:rsidR="00E86208">
        <w:rPr>
          <w:rFonts w:ascii="Arial" w:hAnsi="Arial" w:cs="Arial"/>
          <w:sz w:val="24"/>
          <w:szCs w:val="24"/>
        </w:rPr>
        <w:t xml:space="preserve"> настоящей статьи</w:t>
      </w:r>
      <w:r w:rsidRPr="005B3ECA">
        <w:rPr>
          <w:rFonts w:ascii="Arial" w:hAnsi="Arial" w:cs="Arial"/>
          <w:sz w:val="24"/>
          <w:szCs w:val="24"/>
        </w:rPr>
        <w:t>.</w:t>
      </w:r>
    </w:p>
    <w:p w14:paraId="385850FA" w14:textId="4E0F5B66" w:rsidR="00D030DA" w:rsidRDefault="00D030DA" w:rsidP="00E51A9E">
      <w:pPr>
        <w:pStyle w:val="ae"/>
        <w:widowControl w:val="0"/>
        <w:numPr>
          <w:ilvl w:val="1"/>
          <w:numId w:val="20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 xml:space="preserve">За </w:t>
      </w:r>
      <w:r w:rsidR="00AD42AA" w:rsidRPr="005B3ECA">
        <w:rPr>
          <w:rFonts w:ascii="Arial" w:hAnsi="Arial" w:cs="Arial"/>
          <w:sz w:val="24"/>
          <w:szCs w:val="24"/>
        </w:rPr>
        <w:t>нарушени</w:t>
      </w:r>
      <w:r w:rsidR="00AD42AA">
        <w:rPr>
          <w:rFonts w:ascii="Arial" w:hAnsi="Arial" w:cs="Arial"/>
          <w:sz w:val="24"/>
          <w:szCs w:val="24"/>
        </w:rPr>
        <w:t>е требований п. 3.4 и 3.5 настоящей статьи</w:t>
      </w:r>
      <w:r w:rsidR="00AD42AA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 xml:space="preserve">Организатор и Партнеры могут лишить Заявителя права на участие в отборе в </w:t>
      </w:r>
      <w:r w:rsidR="00DE69BF" w:rsidRPr="005B3ECA">
        <w:rPr>
          <w:rFonts w:ascii="Arial" w:hAnsi="Arial" w:cs="Arial"/>
          <w:sz w:val="24"/>
          <w:szCs w:val="24"/>
        </w:rPr>
        <w:t xml:space="preserve">акселератор </w:t>
      </w:r>
      <w:r w:rsidRPr="005B3ECA">
        <w:rPr>
          <w:rFonts w:ascii="Arial" w:hAnsi="Arial" w:cs="Arial"/>
          <w:sz w:val="24"/>
          <w:szCs w:val="24"/>
        </w:rPr>
        <w:t xml:space="preserve">или </w:t>
      </w:r>
      <w:r w:rsidR="00DE69BF" w:rsidRPr="005B3ECA">
        <w:rPr>
          <w:rFonts w:ascii="Arial" w:hAnsi="Arial" w:cs="Arial"/>
          <w:sz w:val="24"/>
          <w:szCs w:val="24"/>
        </w:rPr>
        <w:t>прохождение этапов акселератора</w:t>
      </w:r>
      <w:r w:rsidRPr="005B3ECA">
        <w:rPr>
          <w:rFonts w:ascii="Arial" w:hAnsi="Arial" w:cs="Arial"/>
          <w:sz w:val="24"/>
          <w:szCs w:val="24"/>
        </w:rPr>
        <w:t xml:space="preserve">. Уведомление Заявителю о лишении его права на участие в отборе в </w:t>
      </w:r>
      <w:r w:rsidR="00DE69BF" w:rsidRPr="005B3ECA">
        <w:rPr>
          <w:rFonts w:ascii="Arial" w:hAnsi="Arial" w:cs="Arial"/>
          <w:sz w:val="24"/>
          <w:szCs w:val="24"/>
        </w:rPr>
        <w:t xml:space="preserve">акселератор </w:t>
      </w:r>
      <w:r w:rsidRPr="005B3ECA">
        <w:rPr>
          <w:rFonts w:ascii="Arial" w:hAnsi="Arial" w:cs="Arial"/>
          <w:sz w:val="24"/>
          <w:szCs w:val="24"/>
        </w:rPr>
        <w:t xml:space="preserve">или </w:t>
      </w:r>
      <w:r w:rsidR="00DE69BF" w:rsidRPr="005B3ECA">
        <w:rPr>
          <w:rFonts w:ascii="Arial" w:hAnsi="Arial" w:cs="Arial"/>
          <w:sz w:val="24"/>
          <w:szCs w:val="24"/>
        </w:rPr>
        <w:t>прохождение этапов акселератора</w:t>
      </w:r>
      <w:r w:rsidR="00DE69BF" w:rsidRPr="005B3ECA" w:rsidDel="00DE69BF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направляется по электронной почте.</w:t>
      </w:r>
    </w:p>
    <w:p w14:paraId="3E3229B1" w14:textId="25A9A53F" w:rsidR="001520F1" w:rsidRDefault="001520F1" w:rsidP="001520F1">
      <w:pPr>
        <w:widowControl w:val="0"/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78351908" w14:textId="77777777" w:rsidR="001520F1" w:rsidRPr="001520F1" w:rsidRDefault="001520F1" w:rsidP="001520F1">
      <w:pPr>
        <w:widowControl w:val="0"/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1449A9DB" w14:textId="759D9156" w:rsidR="00D030DA" w:rsidRPr="005B3ECA" w:rsidRDefault="00D030DA" w:rsidP="003E3F22">
      <w:pPr>
        <w:spacing w:after="0" w:line="288" w:lineRule="auto"/>
        <w:ind w:left="116"/>
        <w:jc w:val="both"/>
        <w:rPr>
          <w:rFonts w:ascii="Arial" w:hAnsi="Arial" w:cs="Arial"/>
          <w:b/>
          <w:sz w:val="24"/>
          <w:szCs w:val="24"/>
        </w:rPr>
      </w:pPr>
      <w:r w:rsidRPr="005B3ECA">
        <w:rPr>
          <w:rFonts w:ascii="Arial" w:hAnsi="Arial" w:cs="Arial"/>
          <w:b/>
          <w:sz w:val="24"/>
          <w:szCs w:val="24"/>
        </w:rPr>
        <w:lastRenderedPageBreak/>
        <w:t xml:space="preserve">Статья </w:t>
      </w:r>
      <w:r w:rsidR="00E94AE0" w:rsidRPr="005B3ECA">
        <w:rPr>
          <w:rFonts w:ascii="Arial" w:hAnsi="Arial" w:cs="Arial"/>
          <w:b/>
          <w:sz w:val="24"/>
          <w:szCs w:val="24"/>
        </w:rPr>
        <w:t>4</w:t>
      </w:r>
      <w:r w:rsidRPr="005B3ECA">
        <w:rPr>
          <w:rFonts w:ascii="Arial" w:hAnsi="Arial" w:cs="Arial"/>
          <w:b/>
          <w:sz w:val="24"/>
          <w:szCs w:val="24"/>
        </w:rPr>
        <w:t>. Требования к Заявителям и Заявкам</w:t>
      </w:r>
    </w:p>
    <w:p w14:paraId="078140C2" w14:textId="77777777" w:rsidR="002C60BF" w:rsidRPr="005B3ECA" w:rsidRDefault="002C60BF" w:rsidP="003E3F22">
      <w:pPr>
        <w:spacing w:after="0" w:line="288" w:lineRule="auto"/>
        <w:ind w:left="116"/>
        <w:jc w:val="both"/>
        <w:rPr>
          <w:rFonts w:ascii="Arial" w:hAnsi="Arial" w:cs="Arial"/>
          <w:b/>
          <w:sz w:val="24"/>
          <w:szCs w:val="24"/>
        </w:rPr>
      </w:pPr>
    </w:p>
    <w:p w14:paraId="6905E89C" w14:textId="280E3C1F" w:rsidR="00D030DA" w:rsidRPr="005B3ECA" w:rsidRDefault="00D030DA" w:rsidP="00E51A9E">
      <w:pPr>
        <w:pStyle w:val="ae"/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Заявителем может стать юридическое лицо, реализующее инновационный проект, соответствующий Направлениям акселератора.</w:t>
      </w:r>
    </w:p>
    <w:p w14:paraId="22B98F67" w14:textId="77777777" w:rsidR="00D030DA" w:rsidRPr="005B3ECA" w:rsidRDefault="00D030DA" w:rsidP="00E51A9E">
      <w:pPr>
        <w:pStyle w:val="ae"/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К участию в отборе допускаются юридические лица, за исключением:</w:t>
      </w:r>
    </w:p>
    <w:p w14:paraId="43BF1705" w14:textId="3F109271" w:rsidR="00D030DA" w:rsidRPr="005B3ECA" w:rsidRDefault="00D030DA" w:rsidP="00E86208">
      <w:pPr>
        <w:pStyle w:val="ae"/>
        <w:widowControl w:val="0"/>
        <w:numPr>
          <w:ilvl w:val="2"/>
          <w:numId w:val="19"/>
        </w:numPr>
        <w:autoSpaceDE w:val="0"/>
        <w:autoSpaceDN w:val="0"/>
        <w:spacing w:after="0" w:line="28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юридических лиц, сотрудники которых принимают участие в подготовке, проведении отбора в акселерационную программу и оценке Заявок;</w:t>
      </w:r>
    </w:p>
    <w:p w14:paraId="14E2E1ED" w14:textId="2780351A" w:rsidR="00D030DA" w:rsidRPr="005B3ECA" w:rsidRDefault="00D030DA" w:rsidP="00E86208">
      <w:pPr>
        <w:pStyle w:val="ae"/>
        <w:widowControl w:val="0"/>
        <w:numPr>
          <w:ilvl w:val="2"/>
          <w:numId w:val="19"/>
        </w:numPr>
        <w:autoSpaceDE w:val="0"/>
        <w:autoSpaceDN w:val="0"/>
        <w:spacing w:after="0" w:line="28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 xml:space="preserve">юридических лиц, в состав </w:t>
      </w:r>
      <w:r w:rsidR="00E86208">
        <w:rPr>
          <w:rFonts w:ascii="Arial" w:hAnsi="Arial" w:cs="Arial"/>
          <w:sz w:val="24"/>
          <w:szCs w:val="24"/>
        </w:rPr>
        <w:t xml:space="preserve">участников (учредителей), членов </w:t>
      </w:r>
      <w:r w:rsidRPr="005B3ECA">
        <w:rPr>
          <w:rFonts w:ascii="Arial" w:hAnsi="Arial" w:cs="Arial"/>
          <w:sz w:val="24"/>
          <w:szCs w:val="24"/>
        </w:rPr>
        <w:t>которых входят лица, принимающие участие в подготовке, проведении отбора в</w:t>
      </w:r>
      <w:r w:rsidR="00022CA7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 xml:space="preserve">программу </w:t>
      </w:r>
      <w:r w:rsidR="00022CA7" w:rsidRPr="005B3ECA">
        <w:rPr>
          <w:rFonts w:ascii="Arial" w:hAnsi="Arial" w:cs="Arial"/>
          <w:sz w:val="24"/>
          <w:szCs w:val="24"/>
        </w:rPr>
        <w:t xml:space="preserve">акселерации </w:t>
      </w:r>
      <w:r w:rsidRPr="005B3ECA">
        <w:rPr>
          <w:rFonts w:ascii="Arial" w:hAnsi="Arial" w:cs="Arial"/>
          <w:sz w:val="24"/>
          <w:szCs w:val="24"/>
        </w:rPr>
        <w:t>и оценке Заявок.</w:t>
      </w:r>
    </w:p>
    <w:p w14:paraId="5F020308" w14:textId="77777777" w:rsidR="00D030DA" w:rsidRPr="005B3ECA" w:rsidRDefault="00D030DA" w:rsidP="00E51A9E">
      <w:pPr>
        <w:pStyle w:val="ae"/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От одного Заявителя может быть подано неограниченное количество Заявок по разным Направлениям акселератора.</w:t>
      </w:r>
    </w:p>
    <w:p w14:paraId="6B3B441D" w14:textId="77777777" w:rsidR="00D030DA" w:rsidRPr="005B3ECA" w:rsidRDefault="00D030DA" w:rsidP="00E51A9E">
      <w:pPr>
        <w:pStyle w:val="ae"/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К рассмотрению принимаются Заявки, описывающие проекты, находящиеся на следующих стадиях развития:</w:t>
      </w:r>
    </w:p>
    <w:p w14:paraId="6425DF77" w14:textId="77777777" w:rsidR="00617C9D" w:rsidRPr="005B3ECA" w:rsidRDefault="00617C9D" w:rsidP="00617C9D">
      <w:pPr>
        <w:pStyle w:val="ae"/>
        <w:widowControl w:val="0"/>
        <w:numPr>
          <w:ilvl w:val="2"/>
          <w:numId w:val="19"/>
        </w:numPr>
        <w:tabs>
          <w:tab w:val="left" w:pos="567"/>
        </w:tabs>
        <w:autoSpaceDE w:val="0"/>
        <w:autoSpaceDN w:val="0"/>
        <w:spacing w:after="0" w:line="28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5B3ECA">
        <w:rPr>
          <w:rFonts w:ascii="Arial" w:hAnsi="Arial" w:cs="Arial"/>
          <w:sz w:val="24"/>
          <w:szCs w:val="24"/>
        </w:rPr>
        <w:t>оздан макет/экспериментальный образец разрабатываемого продукта (TRL 4-5);</w:t>
      </w:r>
    </w:p>
    <w:p w14:paraId="6CA66401" w14:textId="2048AA76" w:rsidR="00E93CE2" w:rsidRPr="00810F53" w:rsidRDefault="00E86208" w:rsidP="00E86208">
      <w:pPr>
        <w:pStyle w:val="ae"/>
        <w:widowControl w:val="0"/>
        <w:numPr>
          <w:ilvl w:val="2"/>
          <w:numId w:val="19"/>
        </w:numPr>
        <w:tabs>
          <w:tab w:val="left" w:pos="567"/>
        </w:tabs>
        <w:autoSpaceDE w:val="0"/>
        <w:autoSpaceDN w:val="0"/>
        <w:spacing w:after="0" w:line="28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E93CE2" w:rsidRPr="00810F53">
        <w:rPr>
          <w:rFonts w:ascii="Arial" w:hAnsi="Arial" w:cs="Arial"/>
          <w:sz w:val="24"/>
          <w:szCs w:val="24"/>
        </w:rPr>
        <w:t xml:space="preserve">оздан прототип/полнофункциональный образец разрабатываемого продукта </w:t>
      </w:r>
      <w:r w:rsidR="000F5A62">
        <w:rPr>
          <w:rFonts w:ascii="Arial" w:hAnsi="Arial" w:cs="Arial"/>
          <w:sz w:val="24"/>
          <w:szCs w:val="24"/>
        </w:rPr>
        <w:br/>
      </w:r>
      <w:r w:rsidR="00E93CE2" w:rsidRPr="00810F53">
        <w:rPr>
          <w:rFonts w:ascii="Arial" w:hAnsi="Arial" w:cs="Arial"/>
          <w:sz w:val="24"/>
          <w:szCs w:val="24"/>
        </w:rPr>
        <w:t>(TRL 6-7);</w:t>
      </w:r>
    </w:p>
    <w:p w14:paraId="241D08FA" w14:textId="1EC02911" w:rsidR="00E93CE2" w:rsidRPr="005B3ECA" w:rsidRDefault="00E86208" w:rsidP="00E86208">
      <w:pPr>
        <w:pStyle w:val="ae"/>
        <w:widowControl w:val="0"/>
        <w:numPr>
          <w:ilvl w:val="2"/>
          <w:numId w:val="19"/>
        </w:numPr>
        <w:tabs>
          <w:tab w:val="left" w:pos="567"/>
        </w:tabs>
        <w:autoSpaceDE w:val="0"/>
        <w:autoSpaceDN w:val="0"/>
        <w:spacing w:after="0" w:line="28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E93CE2" w:rsidRPr="005B3ECA">
        <w:rPr>
          <w:rFonts w:ascii="Arial" w:hAnsi="Arial" w:cs="Arial"/>
          <w:sz w:val="24"/>
          <w:szCs w:val="24"/>
        </w:rPr>
        <w:t xml:space="preserve">отовые решения: </w:t>
      </w:r>
      <w:r w:rsidR="00037312">
        <w:rPr>
          <w:rFonts w:ascii="Arial" w:hAnsi="Arial" w:cs="Arial"/>
          <w:sz w:val="24"/>
          <w:szCs w:val="24"/>
        </w:rPr>
        <w:t>п</w:t>
      </w:r>
      <w:r w:rsidR="00E93CE2" w:rsidRPr="005B3ECA">
        <w:rPr>
          <w:rFonts w:ascii="Arial" w:hAnsi="Arial" w:cs="Arial"/>
          <w:sz w:val="24"/>
          <w:szCs w:val="24"/>
        </w:rPr>
        <w:t xml:space="preserve">родукт/технология готов/близок к готовности к внедрению </w:t>
      </w:r>
      <w:r w:rsidR="000F5A62">
        <w:rPr>
          <w:rFonts w:ascii="Arial" w:hAnsi="Arial" w:cs="Arial"/>
          <w:sz w:val="24"/>
          <w:szCs w:val="24"/>
        </w:rPr>
        <w:br/>
      </w:r>
      <w:r w:rsidR="00E93CE2" w:rsidRPr="005B3ECA">
        <w:rPr>
          <w:rFonts w:ascii="Arial" w:hAnsi="Arial" w:cs="Arial"/>
          <w:sz w:val="24"/>
          <w:szCs w:val="24"/>
        </w:rPr>
        <w:t>(TRL 8-9)</w:t>
      </w:r>
      <w:r w:rsidR="00037312">
        <w:rPr>
          <w:rFonts w:ascii="Arial" w:hAnsi="Arial" w:cs="Arial"/>
          <w:sz w:val="24"/>
          <w:szCs w:val="24"/>
        </w:rPr>
        <w:t>.</w:t>
      </w:r>
    </w:p>
    <w:p w14:paraId="179261AC" w14:textId="24936F5E" w:rsidR="00D030DA" w:rsidRPr="005B3ECA" w:rsidRDefault="00D030DA" w:rsidP="00E51A9E">
      <w:pPr>
        <w:pStyle w:val="ae"/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 xml:space="preserve">К Заявке на Сайте </w:t>
      </w:r>
      <w:r w:rsidR="00F91909">
        <w:rPr>
          <w:rFonts w:ascii="Arial" w:hAnsi="Arial" w:cs="Arial"/>
          <w:sz w:val="24"/>
          <w:szCs w:val="24"/>
        </w:rPr>
        <w:t xml:space="preserve">акселератора </w:t>
      </w:r>
      <w:r w:rsidRPr="005B3ECA">
        <w:rPr>
          <w:rFonts w:ascii="Arial" w:hAnsi="Arial" w:cs="Arial"/>
          <w:sz w:val="24"/>
          <w:szCs w:val="24"/>
        </w:rPr>
        <w:t xml:space="preserve">должно быть приложено резюме </w:t>
      </w:r>
      <w:r w:rsidR="00E86208">
        <w:rPr>
          <w:rFonts w:ascii="Arial" w:hAnsi="Arial" w:cs="Arial"/>
          <w:sz w:val="24"/>
          <w:szCs w:val="24"/>
        </w:rPr>
        <w:t>п</w:t>
      </w:r>
      <w:r w:rsidRPr="005B3ECA">
        <w:rPr>
          <w:rFonts w:ascii="Arial" w:hAnsi="Arial" w:cs="Arial"/>
          <w:sz w:val="24"/>
          <w:szCs w:val="24"/>
        </w:rPr>
        <w:t xml:space="preserve">роекта </w:t>
      </w:r>
      <w:r w:rsidR="007F3E19" w:rsidRPr="005B3ECA">
        <w:rPr>
          <w:rFonts w:ascii="Arial" w:hAnsi="Arial" w:cs="Arial"/>
          <w:sz w:val="24"/>
          <w:szCs w:val="24"/>
        </w:rPr>
        <w:t>(</w:t>
      </w:r>
      <w:r w:rsidRPr="005B3ECA">
        <w:rPr>
          <w:rFonts w:ascii="Arial" w:hAnsi="Arial" w:cs="Arial"/>
          <w:sz w:val="24"/>
          <w:szCs w:val="24"/>
        </w:rPr>
        <w:t>не более 2 стр. печатного текста 12 шрифтом в формате А4</w:t>
      </w:r>
      <w:r w:rsidR="007F3E19" w:rsidRPr="005B3ECA">
        <w:rPr>
          <w:rFonts w:ascii="Arial" w:hAnsi="Arial" w:cs="Arial"/>
          <w:sz w:val="24"/>
          <w:szCs w:val="24"/>
        </w:rPr>
        <w:t>)</w:t>
      </w:r>
      <w:r w:rsidRPr="005B3ECA">
        <w:rPr>
          <w:rFonts w:ascii="Arial" w:hAnsi="Arial" w:cs="Arial"/>
          <w:sz w:val="24"/>
          <w:szCs w:val="24"/>
        </w:rPr>
        <w:t xml:space="preserve">, детальное описание </w:t>
      </w:r>
      <w:r w:rsidR="00E86208">
        <w:rPr>
          <w:rFonts w:ascii="Arial" w:hAnsi="Arial" w:cs="Arial"/>
          <w:sz w:val="24"/>
          <w:szCs w:val="24"/>
        </w:rPr>
        <w:t>п</w:t>
      </w:r>
      <w:r w:rsidRPr="005B3ECA">
        <w:rPr>
          <w:rFonts w:ascii="Arial" w:hAnsi="Arial" w:cs="Arial"/>
          <w:sz w:val="24"/>
          <w:szCs w:val="24"/>
        </w:rPr>
        <w:t xml:space="preserve">роекта в виде презентации размером от </w:t>
      </w:r>
      <w:r w:rsidR="00617C9D">
        <w:rPr>
          <w:rFonts w:ascii="Arial" w:hAnsi="Arial" w:cs="Arial"/>
          <w:sz w:val="24"/>
          <w:szCs w:val="24"/>
        </w:rPr>
        <w:t>7</w:t>
      </w:r>
      <w:r w:rsidR="00617C9D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 xml:space="preserve">до 30 слайдов. Материалы Заявки должны содержать информацию, позволяющую оценить </w:t>
      </w:r>
      <w:r w:rsidR="00E86208">
        <w:rPr>
          <w:rFonts w:ascii="Arial" w:hAnsi="Arial" w:cs="Arial"/>
          <w:sz w:val="24"/>
          <w:szCs w:val="24"/>
        </w:rPr>
        <w:t>п</w:t>
      </w:r>
      <w:r w:rsidRPr="005B3ECA">
        <w:rPr>
          <w:rFonts w:ascii="Arial" w:hAnsi="Arial" w:cs="Arial"/>
          <w:sz w:val="24"/>
          <w:szCs w:val="24"/>
        </w:rPr>
        <w:t>роект по следующим критериям:</w:t>
      </w:r>
    </w:p>
    <w:p w14:paraId="65B9B084" w14:textId="6946D986" w:rsidR="00D030DA" w:rsidRPr="005B3ECA" w:rsidRDefault="00D030DA" w:rsidP="00E86208">
      <w:pPr>
        <w:pStyle w:val="ae"/>
        <w:widowControl w:val="0"/>
        <w:numPr>
          <w:ilvl w:val="2"/>
          <w:numId w:val="19"/>
        </w:numPr>
        <w:tabs>
          <w:tab w:val="left" w:pos="567"/>
        </w:tabs>
        <w:autoSpaceDE w:val="0"/>
        <w:autoSpaceDN w:val="0"/>
        <w:spacing w:after="0" w:line="288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 xml:space="preserve">соответствие </w:t>
      </w:r>
      <w:r w:rsidR="00E86208">
        <w:rPr>
          <w:rFonts w:ascii="Arial" w:hAnsi="Arial" w:cs="Arial"/>
          <w:sz w:val="24"/>
          <w:szCs w:val="24"/>
        </w:rPr>
        <w:t>п</w:t>
      </w:r>
      <w:r w:rsidRPr="005B3ECA">
        <w:rPr>
          <w:rFonts w:ascii="Arial" w:hAnsi="Arial" w:cs="Arial"/>
          <w:sz w:val="24"/>
          <w:szCs w:val="24"/>
        </w:rPr>
        <w:t>роекта одному из Направлений акселератора;</w:t>
      </w:r>
    </w:p>
    <w:p w14:paraId="1FB5982A" w14:textId="5E13D400" w:rsidR="00D030DA" w:rsidRPr="005B3ECA" w:rsidRDefault="00D030DA" w:rsidP="00E86208">
      <w:pPr>
        <w:pStyle w:val="ae"/>
        <w:widowControl w:val="0"/>
        <w:numPr>
          <w:ilvl w:val="2"/>
          <w:numId w:val="19"/>
        </w:numPr>
        <w:tabs>
          <w:tab w:val="left" w:pos="567"/>
        </w:tabs>
        <w:autoSpaceDE w:val="0"/>
        <w:autoSpaceDN w:val="0"/>
        <w:spacing w:after="0" w:line="288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 xml:space="preserve">описание технологии и продукта </w:t>
      </w:r>
      <w:r w:rsidR="00E86208">
        <w:rPr>
          <w:rFonts w:ascii="Arial" w:hAnsi="Arial" w:cs="Arial"/>
          <w:sz w:val="24"/>
          <w:szCs w:val="24"/>
        </w:rPr>
        <w:t>п</w:t>
      </w:r>
      <w:r w:rsidRPr="005B3ECA">
        <w:rPr>
          <w:rFonts w:ascii="Arial" w:hAnsi="Arial" w:cs="Arial"/>
          <w:sz w:val="24"/>
          <w:szCs w:val="24"/>
        </w:rPr>
        <w:t>роекта и ключевых характеристик;</w:t>
      </w:r>
    </w:p>
    <w:p w14:paraId="149B3F6E" w14:textId="77777777" w:rsidR="00D030DA" w:rsidRPr="005B3ECA" w:rsidRDefault="00D030DA" w:rsidP="00E86208">
      <w:pPr>
        <w:pStyle w:val="ae"/>
        <w:widowControl w:val="0"/>
        <w:numPr>
          <w:ilvl w:val="2"/>
          <w:numId w:val="19"/>
        </w:numPr>
        <w:tabs>
          <w:tab w:val="left" w:pos="567"/>
        </w:tabs>
        <w:autoSpaceDE w:val="0"/>
        <w:autoSpaceDN w:val="0"/>
        <w:spacing w:after="0" w:line="288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 xml:space="preserve">описание задач, которые решает технология или продукт / </w:t>
      </w:r>
      <w:proofErr w:type="spellStart"/>
      <w:r w:rsidRPr="005B3ECA">
        <w:rPr>
          <w:rFonts w:ascii="Arial" w:hAnsi="Arial" w:cs="Arial"/>
          <w:sz w:val="24"/>
          <w:szCs w:val="24"/>
        </w:rPr>
        <w:t>case</w:t>
      </w:r>
      <w:proofErr w:type="spellEnd"/>
      <w:r w:rsidRPr="005B3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3ECA">
        <w:rPr>
          <w:rFonts w:ascii="Arial" w:hAnsi="Arial" w:cs="Arial"/>
          <w:sz w:val="24"/>
          <w:szCs w:val="24"/>
        </w:rPr>
        <w:t>studies</w:t>
      </w:r>
      <w:proofErr w:type="spellEnd"/>
      <w:r w:rsidRPr="005B3ECA">
        <w:rPr>
          <w:rFonts w:ascii="Arial" w:hAnsi="Arial" w:cs="Arial"/>
          <w:sz w:val="24"/>
          <w:szCs w:val="24"/>
        </w:rPr>
        <w:t xml:space="preserve"> (примеры реализованных проектов);</w:t>
      </w:r>
    </w:p>
    <w:p w14:paraId="22DD0CF8" w14:textId="77777777" w:rsidR="00D030DA" w:rsidRPr="005B3ECA" w:rsidRDefault="00D030DA" w:rsidP="00E86208">
      <w:pPr>
        <w:pStyle w:val="ae"/>
        <w:widowControl w:val="0"/>
        <w:numPr>
          <w:ilvl w:val="2"/>
          <w:numId w:val="19"/>
        </w:numPr>
        <w:tabs>
          <w:tab w:val="left" w:pos="567"/>
        </w:tabs>
        <w:autoSpaceDE w:val="0"/>
        <w:autoSpaceDN w:val="0"/>
        <w:spacing w:after="0" w:line="288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новизна технологии/продукта/бизнес модели и т.п.;</w:t>
      </w:r>
    </w:p>
    <w:p w14:paraId="15474DCE" w14:textId="46B38D8E" w:rsidR="00D030DA" w:rsidRPr="005B3ECA" w:rsidRDefault="00D030DA" w:rsidP="00E86208">
      <w:pPr>
        <w:pStyle w:val="ae"/>
        <w:widowControl w:val="0"/>
        <w:numPr>
          <w:ilvl w:val="2"/>
          <w:numId w:val="19"/>
        </w:numPr>
        <w:tabs>
          <w:tab w:val="left" w:pos="567"/>
        </w:tabs>
        <w:autoSpaceDE w:val="0"/>
        <w:autoSpaceDN w:val="0"/>
        <w:spacing w:after="0" w:line="288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сравнение</w:t>
      </w:r>
      <w:r w:rsidR="007F3E19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с</w:t>
      </w:r>
      <w:r w:rsidR="007F3E19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конкурентами</w:t>
      </w:r>
      <w:r w:rsidR="007F3E19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и</w:t>
      </w:r>
      <w:r w:rsidR="007F3E19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конкурентными</w:t>
      </w:r>
      <w:r w:rsidR="007F3E19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решениями/технологиями и продуктами;</w:t>
      </w:r>
    </w:p>
    <w:p w14:paraId="6B8084CA" w14:textId="06909E8C" w:rsidR="00D030DA" w:rsidRPr="005B3ECA" w:rsidRDefault="00D030DA" w:rsidP="00E86208">
      <w:pPr>
        <w:pStyle w:val="ae"/>
        <w:widowControl w:val="0"/>
        <w:numPr>
          <w:ilvl w:val="2"/>
          <w:numId w:val="19"/>
        </w:numPr>
        <w:tabs>
          <w:tab w:val="left" w:pos="567"/>
        </w:tabs>
        <w:autoSpaceDE w:val="0"/>
        <w:autoSpaceDN w:val="0"/>
        <w:spacing w:after="0" w:line="288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описание</w:t>
      </w:r>
      <w:r w:rsidR="007F3E19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рынка</w:t>
      </w:r>
      <w:r w:rsidR="007F3E19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(размер,</w:t>
      </w:r>
      <w:r w:rsidR="007F3E19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динамика,</w:t>
      </w:r>
      <w:r w:rsidR="007F3E19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прогнозы,</w:t>
      </w:r>
      <w:r w:rsidR="007F3E19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драйверы,</w:t>
      </w:r>
      <w:r w:rsidR="007F3E19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тенденции, конкуренты);</w:t>
      </w:r>
    </w:p>
    <w:p w14:paraId="3C7338FC" w14:textId="39B8FA8A" w:rsidR="00D030DA" w:rsidRPr="005B3ECA" w:rsidRDefault="00D030DA" w:rsidP="00E86208">
      <w:pPr>
        <w:pStyle w:val="ae"/>
        <w:widowControl w:val="0"/>
        <w:numPr>
          <w:ilvl w:val="2"/>
          <w:numId w:val="19"/>
        </w:numPr>
        <w:tabs>
          <w:tab w:val="left" w:pos="567"/>
        </w:tabs>
        <w:autoSpaceDE w:val="0"/>
        <w:autoSpaceDN w:val="0"/>
        <w:spacing w:after="0" w:line="288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 xml:space="preserve">бизнес и технологическая привлекательность </w:t>
      </w:r>
      <w:r w:rsidR="00E86208">
        <w:rPr>
          <w:rFonts w:ascii="Arial" w:hAnsi="Arial" w:cs="Arial"/>
          <w:sz w:val="24"/>
          <w:szCs w:val="24"/>
        </w:rPr>
        <w:t>п</w:t>
      </w:r>
      <w:r w:rsidRPr="005B3ECA">
        <w:rPr>
          <w:rFonts w:ascii="Arial" w:hAnsi="Arial" w:cs="Arial"/>
          <w:sz w:val="24"/>
          <w:szCs w:val="24"/>
        </w:rPr>
        <w:t>роекта для Партнеров;</w:t>
      </w:r>
    </w:p>
    <w:p w14:paraId="2B5E0246" w14:textId="77777777" w:rsidR="00D030DA" w:rsidRPr="005B3ECA" w:rsidRDefault="00D030DA" w:rsidP="00E86208">
      <w:pPr>
        <w:pStyle w:val="ae"/>
        <w:widowControl w:val="0"/>
        <w:numPr>
          <w:ilvl w:val="2"/>
          <w:numId w:val="19"/>
        </w:numPr>
        <w:tabs>
          <w:tab w:val="left" w:pos="567"/>
        </w:tabs>
        <w:autoSpaceDE w:val="0"/>
        <w:autoSpaceDN w:val="0"/>
        <w:spacing w:after="0" w:line="288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ключевые члены команды и компетенции;</w:t>
      </w:r>
    </w:p>
    <w:p w14:paraId="508A1264" w14:textId="6835DB34" w:rsidR="00D030DA" w:rsidRPr="005B3ECA" w:rsidRDefault="00D030DA" w:rsidP="00E86208">
      <w:pPr>
        <w:pStyle w:val="ae"/>
        <w:widowControl w:val="0"/>
        <w:numPr>
          <w:ilvl w:val="2"/>
          <w:numId w:val="19"/>
        </w:numPr>
        <w:tabs>
          <w:tab w:val="left" w:pos="567"/>
        </w:tabs>
        <w:autoSpaceDE w:val="0"/>
        <w:autoSpaceDN w:val="0"/>
        <w:spacing w:after="0" w:line="288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описание</w:t>
      </w:r>
      <w:r w:rsidR="00AD42AA">
        <w:rPr>
          <w:rFonts w:ascii="Arial" w:hAnsi="Arial" w:cs="Arial"/>
          <w:sz w:val="24"/>
          <w:szCs w:val="24"/>
        </w:rPr>
        <w:t xml:space="preserve"> работ или услуг</w:t>
      </w:r>
      <w:r w:rsidRPr="005B3ECA">
        <w:rPr>
          <w:rFonts w:ascii="Arial" w:hAnsi="Arial" w:cs="Arial"/>
          <w:sz w:val="24"/>
          <w:szCs w:val="24"/>
        </w:rPr>
        <w:t xml:space="preserve">, </w:t>
      </w:r>
      <w:r w:rsidR="00AD42AA" w:rsidRPr="005B3ECA">
        <w:rPr>
          <w:rFonts w:ascii="Arial" w:hAnsi="Arial" w:cs="Arial"/>
          <w:sz w:val="24"/>
          <w:szCs w:val="24"/>
        </w:rPr>
        <w:t>предлагаем</w:t>
      </w:r>
      <w:r w:rsidR="00AD42AA">
        <w:rPr>
          <w:rFonts w:ascii="Arial" w:hAnsi="Arial" w:cs="Arial"/>
          <w:sz w:val="24"/>
          <w:szCs w:val="24"/>
        </w:rPr>
        <w:t>ых</w:t>
      </w:r>
      <w:r w:rsidR="00AD42AA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для реализации Партнерам.</w:t>
      </w:r>
    </w:p>
    <w:p w14:paraId="5BF073CC" w14:textId="08704140" w:rsidR="00D030DA" w:rsidRPr="005B3ECA" w:rsidRDefault="00D030DA" w:rsidP="007F3E19">
      <w:pPr>
        <w:pStyle w:val="ae"/>
        <w:widowControl w:val="0"/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 xml:space="preserve">Дополнительные материалы могут быть приложены к </w:t>
      </w:r>
      <w:r w:rsidR="00E86208">
        <w:rPr>
          <w:rFonts w:ascii="Arial" w:hAnsi="Arial" w:cs="Arial"/>
          <w:sz w:val="24"/>
          <w:szCs w:val="24"/>
        </w:rPr>
        <w:t>З</w:t>
      </w:r>
      <w:r w:rsidRPr="005B3ECA">
        <w:rPr>
          <w:rFonts w:ascii="Arial" w:hAnsi="Arial" w:cs="Arial"/>
          <w:sz w:val="24"/>
          <w:szCs w:val="24"/>
        </w:rPr>
        <w:t>аявке в форматах PPTX, PDF, DOC. Общий размер приложенных материалов не должен превышать 25 МБ.</w:t>
      </w:r>
    </w:p>
    <w:p w14:paraId="32974169" w14:textId="3F7A8676" w:rsidR="00D030DA" w:rsidRPr="005B3ECA" w:rsidRDefault="00D030DA" w:rsidP="00E51A9E">
      <w:pPr>
        <w:pStyle w:val="ae"/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 xml:space="preserve">Общие рекомендации к содержанию презентации в Заявке указаны в Приложении </w:t>
      </w:r>
      <w:r w:rsidR="00E94AE0" w:rsidRPr="005B3ECA">
        <w:rPr>
          <w:rFonts w:ascii="Arial" w:hAnsi="Arial" w:cs="Arial"/>
          <w:sz w:val="24"/>
          <w:szCs w:val="24"/>
        </w:rPr>
        <w:t xml:space="preserve">2 </w:t>
      </w:r>
      <w:r w:rsidR="00E86208">
        <w:rPr>
          <w:rFonts w:ascii="Arial" w:hAnsi="Arial" w:cs="Arial"/>
          <w:sz w:val="24"/>
          <w:szCs w:val="24"/>
        </w:rPr>
        <w:t xml:space="preserve">к </w:t>
      </w:r>
      <w:r w:rsidR="00251F0E" w:rsidRPr="005B3ECA">
        <w:rPr>
          <w:rFonts w:ascii="Arial" w:hAnsi="Arial" w:cs="Arial"/>
          <w:sz w:val="24"/>
          <w:szCs w:val="24"/>
        </w:rPr>
        <w:t>настояще</w:t>
      </w:r>
      <w:r w:rsidR="00E86208">
        <w:rPr>
          <w:rFonts w:ascii="Arial" w:hAnsi="Arial" w:cs="Arial"/>
          <w:sz w:val="24"/>
          <w:szCs w:val="24"/>
        </w:rPr>
        <w:t>му</w:t>
      </w:r>
      <w:r w:rsidR="00251F0E" w:rsidRPr="005B3ECA">
        <w:rPr>
          <w:rFonts w:ascii="Arial" w:hAnsi="Arial" w:cs="Arial"/>
          <w:sz w:val="24"/>
          <w:szCs w:val="24"/>
        </w:rPr>
        <w:t xml:space="preserve"> Положени</w:t>
      </w:r>
      <w:r w:rsidR="00E86208">
        <w:rPr>
          <w:rFonts w:ascii="Arial" w:hAnsi="Arial" w:cs="Arial"/>
          <w:sz w:val="24"/>
          <w:szCs w:val="24"/>
        </w:rPr>
        <w:t>ю</w:t>
      </w:r>
      <w:r w:rsidRPr="005B3ECA">
        <w:rPr>
          <w:rFonts w:ascii="Arial" w:hAnsi="Arial" w:cs="Arial"/>
          <w:sz w:val="24"/>
          <w:szCs w:val="24"/>
        </w:rPr>
        <w:t>.</w:t>
      </w:r>
    </w:p>
    <w:p w14:paraId="2A2981DD" w14:textId="2BCAE12E" w:rsidR="00A13CD8" w:rsidRPr="005B3ECA" w:rsidRDefault="00D030DA" w:rsidP="00A13CD8">
      <w:pPr>
        <w:widowControl w:val="0"/>
        <w:tabs>
          <w:tab w:val="left" w:pos="1276"/>
        </w:tabs>
        <w:autoSpaceDE w:val="0"/>
        <w:autoSpaceDN w:val="0"/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 xml:space="preserve">Заявки должны быть заполнены в полном соответствии с </w:t>
      </w:r>
      <w:r w:rsidR="00251F0E" w:rsidRPr="005B3ECA">
        <w:rPr>
          <w:rFonts w:ascii="Arial" w:hAnsi="Arial" w:cs="Arial"/>
          <w:sz w:val="24"/>
          <w:szCs w:val="24"/>
        </w:rPr>
        <w:t>Положением</w:t>
      </w:r>
      <w:r w:rsidRPr="005B3ECA">
        <w:rPr>
          <w:rFonts w:ascii="Arial" w:hAnsi="Arial" w:cs="Arial"/>
          <w:sz w:val="24"/>
          <w:szCs w:val="24"/>
        </w:rPr>
        <w:t>, быть полными, точными и достоверными.</w:t>
      </w:r>
    </w:p>
    <w:p w14:paraId="51C089A1" w14:textId="5A85228D" w:rsidR="00D030DA" w:rsidRPr="005B3ECA" w:rsidRDefault="00D030DA" w:rsidP="007416AE">
      <w:pPr>
        <w:widowControl w:val="0"/>
        <w:tabs>
          <w:tab w:val="left" w:pos="1276"/>
        </w:tabs>
        <w:autoSpaceDE w:val="0"/>
        <w:autoSpaceDN w:val="0"/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 xml:space="preserve">Все материалы, предоставленные в рамках Заявки, а также сам </w:t>
      </w:r>
      <w:r w:rsidR="00E86208">
        <w:rPr>
          <w:rFonts w:ascii="Arial" w:hAnsi="Arial" w:cs="Arial"/>
          <w:sz w:val="24"/>
          <w:szCs w:val="24"/>
        </w:rPr>
        <w:t>п</w:t>
      </w:r>
      <w:r w:rsidRPr="005B3ECA">
        <w:rPr>
          <w:rFonts w:ascii="Arial" w:hAnsi="Arial" w:cs="Arial"/>
          <w:sz w:val="24"/>
          <w:szCs w:val="24"/>
        </w:rPr>
        <w:t>роект не должны:</w:t>
      </w:r>
    </w:p>
    <w:p w14:paraId="626CCA0A" w14:textId="77777777" w:rsidR="00D030DA" w:rsidRPr="005B3ECA" w:rsidRDefault="00D030DA" w:rsidP="00E86208">
      <w:pPr>
        <w:pStyle w:val="ae"/>
        <w:widowControl w:val="0"/>
        <w:numPr>
          <w:ilvl w:val="2"/>
          <w:numId w:val="19"/>
        </w:numPr>
        <w:tabs>
          <w:tab w:val="left" w:pos="284"/>
        </w:tabs>
        <w:autoSpaceDE w:val="0"/>
        <w:autoSpaceDN w:val="0"/>
        <w:spacing w:after="0" w:line="28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содержать сведения, составляющие охраняемую законом тайну, включая информацию о частной жизни лиц;</w:t>
      </w:r>
    </w:p>
    <w:p w14:paraId="028FD8B3" w14:textId="54A5B520" w:rsidR="00D030DA" w:rsidRPr="005B3ECA" w:rsidRDefault="00D030DA" w:rsidP="00E86208">
      <w:pPr>
        <w:pStyle w:val="ae"/>
        <w:widowControl w:val="0"/>
        <w:numPr>
          <w:ilvl w:val="2"/>
          <w:numId w:val="19"/>
        </w:numPr>
        <w:tabs>
          <w:tab w:val="left" w:pos="284"/>
        </w:tabs>
        <w:autoSpaceDE w:val="0"/>
        <w:autoSpaceDN w:val="0"/>
        <w:spacing w:after="0" w:line="28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 xml:space="preserve">призывать к насилию, расовой дискриминации, осуществлению террористической </w:t>
      </w:r>
      <w:r w:rsidRPr="005B3ECA">
        <w:rPr>
          <w:rFonts w:ascii="Arial" w:hAnsi="Arial" w:cs="Arial"/>
          <w:sz w:val="24"/>
          <w:szCs w:val="24"/>
        </w:rPr>
        <w:lastRenderedPageBreak/>
        <w:t xml:space="preserve">или иной противоправной деятельности, </w:t>
      </w:r>
      <w:r w:rsidR="00AE6BDE">
        <w:rPr>
          <w:rFonts w:ascii="Arial" w:hAnsi="Arial" w:cs="Arial"/>
          <w:sz w:val="24"/>
          <w:szCs w:val="24"/>
        </w:rPr>
        <w:t xml:space="preserve">содержать </w:t>
      </w:r>
      <w:r w:rsidRPr="005B3ECA">
        <w:rPr>
          <w:rFonts w:ascii="Arial" w:hAnsi="Arial" w:cs="Arial"/>
          <w:sz w:val="24"/>
          <w:szCs w:val="24"/>
        </w:rPr>
        <w:t>другие экстремистские материалы;</w:t>
      </w:r>
    </w:p>
    <w:p w14:paraId="6378F031" w14:textId="77777777" w:rsidR="00D030DA" w:rsidRPr="005B3ECA" w:rsidRDefault="00D030DA" w:rsidP="00E86208">
      <w:pPr>
        <w:pStyle w:val="ae"/>
        <w:widowControl w:val="0"/>
        <w:numPr>
          <w:ilvl w:val="2"/>
          <w:numId w:val="19"/>
        </w:numPr>
        <w:tabs>
          <w:tab w:val="left" w:pos="284"/>
        </w:tabs>
        <w:autoSpaceDE w:val="0"/>
        <w:autoSpaceDN w:val="0"/>
        <w:spacing w:after="0" w:line="28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содержать материалы, оскорбляющие религиозные чувства верующих, элементы порнографии, а равно насилия или жестокости, или противоправных действий;</w:t>
      </w:r>
    </w:p>
    <w:p w14:paraId="31A3653D" w14:textId="77777777" w:rsidR="00D030DA" w:rsidRPr="005B3ECA" w:rsidRDefault="00D030DA" w:rsidP="00E86208">
      <w:pPr>
        <w:pStyle w:val="ae"/>
        <w:widowControl w:val="0"/>
        <w:numPr>
          <w:ilvl w:val="2"/>
          <w:numId w:val="19"/>
        </w:numPr>
        <w:tabs>
          <w:tab w:val="left" w:pos="284"/>
        </w:tabs>
        <w:autoSpaceDE w:val="0"/>
        <w:autoSpaceDN w:val="0"/>
        <w:spacing w:after="0" w:line="28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содержать бранные слова, непристойные и оскорбительные образы, сравнения и выражения, в т.ч. в отношении профессий, возраста, языка, официальных государственных символов РФ, объектов культурного наследия народов РФ;</w:t>
      </w:r>
    </w:p>
    <w:p w14:paraId="646FB30B" w14:textId="77777777" w:rsidR="00D030DA" w:rsidRPr="005B3ECA" w:rsidRDefault="00D030DA" w:rsidP="00E86208">
      <w:pPr>
        <w:pStyle w:val="ae"/>
        <w:widowControl w:val="0"/>
        <w:numPr>
          <w:ilvl w:val="2"/>
          <w:numId w:val="19"/>
        </w:numPr>
        <w:tabs>
          <w:tab w:val="left" w:pos="284"/>
        </w:tabs>
        <w:autoSpaceDE w:val="0"/>
        <w:autoSpaceDN w:val="0"/>
        <w:spacing w:after="0" w:line="28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содержать информацию о пребывании несовершеннолетних лиц в состоянии опасности для их жизни и/или здоровья, элементы употребления, демонстрации табачных и/или алкогольных напитков, наркотических веществ;</w:t>
      </w:r>
    </w:p>
    <w:p w14:paraId="2934ECC0" w14:textId="77777777" w:rsidR="002A31B9" w:rsidRPr="005B3ECA" w:rsidRDefault="00D030DA" w:rsidP="00E86208">
      <w:pPr>
        <w:pStyle w:val="ae"/>
        <w:widowControl w:val="0"/>
        <w:numPr>
          <w:ilvl w:val="2"/>
          <w:numId w:val="19"/>
        </w:numPr>
        <w:tabs>
          <w:tab w:val="left" w:pos="284"/>
        </w:tabs>
        <w:autoSpaceDE w:val="0"/>
        <w:autoSpaceDN w:val="0"/>
        <w:spacing w:after="0" w:line="28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содержать объекты, являющиеся интеллектуальной собственностью третьих лиц;</w:t>
      </w:r>
    </w:p>
    <w:p w14:paraId="54D89BC6" w14:textId="3BDDDD66" w:rsidR="00D030DA" w:rsidRPr="005B3ECA" w:rsidRDefault="00D030DA" w:rsidP="00E86208">
      <w:pPr>
        <w:pStyle w:val="ae"/>
        <w:widowControl w:val="0"/>
        <w:numPr>
          <w:ilvl w:val="2"/>
          <w:numId w:val="19"/>
        </w:numPr>
        <w:tabs>
          <w:tab w:val="left" w:pos="284"/>
        </w:tabs>
        <w:autoSpaceDE w:val="0"/>
        <w:autoSpaceDN w:val="0"/>
        <w:spacing w:after="0" w:line="28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содержать информацию и(или) материалы, нарушающие иные права и интересы</w:t>
      </w:r>
      <w:r w:rsidR="002A31B9" w:rsidRPr="005B3ECA">
        <w:rPr>
          <w:rFonts w:ascii="Arial" w:hAnsi="Arial" w:cs="Arial"/>
          <w:sz w:val="24"/>
          <w:szCs w:val="24"/>
        </w:rPr>
        <w:t xml:space="preserve"> </w:t>
      </w:r>
      <w:r w:rsidR="00AE6BDE">
        <w:rPr>
          <w:rFonts w:ascii="Arial" w:hAnsi="Arial" w:cs="Arial"/>
          <w:sz w:val="24"/>
          <w:szCs w:val="24"/>
        </w:rPr>
        <w:t>физических</w:t>
      </w:r>
      <w:r w:rsidR="002A31B9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и</w:t>
      </w:r>
      <w:r w:rsidR="002A31B9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юридических</w:t>
      </w:r>
      <w:r w:rsidR="006857CF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лиц,</w:t>
      </w:r>
      <w:r w:rsidR="002A31B9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требования</w:t>
      </w:r>
      <w:r w:rsidR="002A31B9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законодательства</w:t>
      </w:r>
      <w:r w:rsidR="002A31B9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Российской Федерации или общественной морали и нравственности.</w:t>
      </w:r>
    </w:p>
    <w:p w14:paraId="14DCD4C6" w14:textId="77777777" w:rsidR="00D030DA" w:rsidRPr="005B3ECA" w:rsidRDefault="00D030DA" w:rsidP="00E86208">
      <w:pPr>
        <w:pStyle w:val="af8"/>
        <w:tabs>
          <w:tab w:val="left" w:pos="284"/>
        </w:tabs>
        <w:spacing w:after="0" w:line="288" w:lineRule="auto"/>
        <w:ind w:firstLine="567"/>
        <w:rPr>
          <w:rFonts w:ascii="Arial" w:hAnsi="Arial" w:cs="Arial"/>
          <w:sz w:val="24"/>
          <w:szCs w:val="24"/>
        </w:rPr>
      </w:pPr>
    </w:p>
    <w:p w14:paraId="76DB5B3C" w14:textId="41EF14D9" w:rsidR="00D030DA" w:rsidRPr="005B3ECA" w:rsidRDefault="00D030DA" w:rsidP="003E3F22">
      <w:pPr>
        <w:spacing w:after="0" w:line="288" w:lineRule="auto"/>
        <w:ind w:left="116"/>
        <w:jc w:val="both"/>
        <w:rPr>
          <w:rFonts w:ascii="Arial" w:hAnsi="Arial" w:cs="Arial"/>
          <w:b/>
          <w:sz w:val="24"/>
          <w:szCs w:val="24"/>
        </w:rPr>
      </w:pPr>
      <w:r w:rsidRPr="005B3ECA">
        <w:rPr>
          <w:rFonts w:ascii="Arial" w:hAnsi="Arial" w:cs="Arial"/>
          <w:b/>
          <w:sz w:val="24"/>
          <w:szCs w:val="24"/>
        </w:rPr>
        <w:t xml:space="preserve">Статья </w:t>
      </w:r>
      <w:r w:rsidR="00E94AE0" w:rsidRPr="005B3ECA">
        <w:rPr>
          <w:rFonts w:ascii="Arial" w:hAnsi="Arial" w:cs="Arial"/>
          <w:b/>
          <w:sz w:val="24"/>
          <w:szCs w:val="24"/>
        </w:rPr>
        <w:t>5</w:t>
      </w:r>
      <w:r w:rsidRPr="005B3ECA">
        <w:rPr>
          <w:rFonts w:ascii="Arial" w:hAnsi="Arial" w:cs="Arial"/>
          <w:b/>
          <w:sz w:val="24"/>
          <w:szCs w:val="24"/>
        </w:rPr>
        <w:t>. Порядок проведения оценки заявок</w:t>
      </w:r>
    </w:p>
    <w:p w14:paraId="588C1D53" w14:textId="77777777" w:rsidR="002A31B9" w:rsidRPr="005B3ECA" w:rsidRDefault="002A31B9" w:rsidP="003E3F22">
      <w:pPr>
        <w:pStyle w:val="af8"/>
        <w:spacing w:after="0" w:line="288" w:lineRule="auto"/>
        <w:ind w:right="244" w:firstLine="566"/>
        <w:rPr>
          <w:rFonts w:ascii="Arial" w:hAnsi="Arial" w:cs="Arial"/>
          <w:b/>
          <w:sz w:val="24"/>
          <w:szCs w:val="24"/>
        </w:rPr>
      </w:pPr>
    </w:p>
    <w:p w14:paraId="1E60685C" w14:textId="49836E97" w:rsidR="002A31B9" w:rsidRPr="005B3ECA" w:rsidRDefault="002C60BF" w:rsidP="00A13CD8">
      <w:pPr>
        <w:pStyle w:val="ae"/>
        <w:widowControl w:val="0"/>
        <w:tabs>
          <w:tab w:val="left" w:pos="1276"/>
        </w:tabs>
        <w:autoSpaceDE w:val="0"/>
        <w:autoSpaceDN w:val="0"/>
        <w:spacing w:after="0" w:line="288" w:lineRule="auto"/>
        <w:ind w:left="56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5B3ECA">
        <w:rPr>
          <w:rFonts w:ascii="Arial" w:hAnsi="Arial" w:cs="Arial"/>
          <w:b/>
          <w:sz w:val="24"/>
          <w:szCs w:val="24"/>
        </w:rPr>
        <w:t xml:space="preserve">Этап </w:t>
      </w:r>
      <w:r w:rsidR="00D030DA" w:rsidRPr="005B3ECA">
        <w:rPr>
          <w:rFonts w:ascii="Arial" w:hAnsi="Arial" w:cs="Arial"/>
          <w:b/>
          <w:sz w:val="24"/>
          <w:szCs w:val="24"/>
        </w:rPr>
        <w:t>I. Формальная экспертиза</w:t>
      </w:r>
    </w:p>
    <w:p w14:paraId="58480C8C" w14:textId="63D1695E" w:rsidR="00D030DA" w:rsidRPr="005B3ECA" w:rsidRDefault="00D030DA" w:rsidP="00E51A9E">
      <w:pPr>
        <w:pStyle w:val="ae"/>
        <w:widowControl w:val="0"/>
        <w:numPr>
          <w:ilvl w:val="1"/>
          <w:numId w:val="24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 xml:space="preserve">Формальная экспертиза – экспертиза Заявки и материалов </w:t>
      </w:r>
      <w:r w:rsidR="00AE6BDE">
        <w:rPr>
          <w:rFonts w:ascii="Arial" w:hAnsi="Arial" w:cs="Arial"/>
          <w:sz w:val="24"/>
          <w:szCs w:val="24"/>
        </w:rPr>
        <w:t>п</w:t>
      </w:r>
      <w:r w:rsidRPr="005B3ECA">
        <w:rPr>
          <w:rFonts w:ascii="Arial" w:hAnsi="Arial" w:cs="Arial"/>
          <w:sz w:val="24"/>
          <w:szCs w:val="24"/>
        </w:rPr>
        <w:t xml:space="preserve">роекта силами представителей Экспертной панели на предмет (1) соответствия Направлениям акселератора, (2) достаточности и полноты описания Проекта и технологии для целей проведения </w:t>
      </w:r>
      <w:r w:rsidR="00AE6BDE">
        <w:rPr>
          <w:rFonts w:ascii="Arial" w:hAnsi="Arial" w:cs="Arial"/>
          <w:sz w:val="24"/>
          <w:szCs w:val="24"/>
        </w:rPr>
        <w:t>п</w:t>
      </w:r>
      <w:r w:rsidRPr="005B3ECA">
        <w:rPr>
          <w:rFonts w:ascii="Arial" w:hAnsi="Arial" w:cs="Arial"/>
          <w:sz w:val="24"/>
          <w:szCs w:val="24"/>
        </w:rPr>
        <w:t xml:space="preserve">редметной экспертизы в соответствии с критериями оценки </w:t>
      </w:r>
      <w:r w:rsidR="00AE6BDE">
        <w:rPr>
          <w:rFonts w:ascii="Arial" w:hAnsi="Arial" w:cs="Arial"/>
          <w:sz w:val="24"/>
          <w:szCs w:val="24"/>
        </w:rPr>
        <w:t>ф</w:t>
      </w:r>
      <w:r w:rsidRPr="005B3ECA">
        <w:rPr>
          <w:rFonts w:ascii="Arial" w:hAnsi="Arial" w:cs="Arial"/>
          <w:sz w:val="24"/>
          <w:szCs w:val="24"/>
        </w:rPr>
        <w:t>ормальной экспертизы.</w:t>
      </w:r>
    </w:p>
    <w:p w14:paraId="5F164B85" w14:textId="2FBAA622" w:rsidR="00D030DA" w:rsidRDefault="00D030DA" w:rsidP="00E51A9E">
      <w:pPr>
        <w:pStyle w:val="ae"/>
        <w:widowControl w:val="0"/>
        <w:numPr>
          <w:ilvl w:val="1"/>
          <w:numId w:val="24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Формальная экспертиза осуществляется по следующим критериям:</w:t>
      </w:r>
    </w:p>
    <w:p w14:paraId="26844237" w14:textId="3AED05FB" w:rsidR="0085501D" w:rsidRDefault="0085501D" w:rsidP="0085501D">
      <w:pPr>
        <w:pStyle w:val="ae"/>
        <w:widowControl w:val="0"/>
        <w:tabs>
          <w:tab w:val="left" w:pos="1276"/>
        </w:tabs>
        <w:autoSpaceDE w:val="0"/>
        <w:autoSpaceDN w:val="0"/>
        <w:spacing w:after="0" w:line="288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44"/>
        <w:tblW w:w="10201" w:type="dxa"/>
        <w:tblLook w:val="04A0" w:firstRow="1" w:lastRow="0" w:firstColumn="1" w:lastColumn="0" w:noHBand="0" w:noVBand="1"/>
      </w:tblPr>
      <w:tblGrid>
        <w:gridCol w:w="521"/>
        <w:gridCol w:w="7554"/>
        <w:gridCol w:w="2126"/>
      </w:tblGrid>
      <w:tr w:rsidR="0085501D" w:rsidRPr="0085501D" w14:paraId="15CE5831" w14:textId="77777777" w:rsidTr="0085501D">
        <w:trPr>
          <w:trHeight w:val="447"/>
          <w:tblHeader/>
        </w:trPr>
        <w:tc>
          <w:tcPr>
            <w:tcW w:w="521" w:type="dxa"/>
            <w:tcBorders>
              <w:right w:val="single" w:sz="4" w:space="0" w:color="auto"/>
            </w:tcBorders>
          </w:tcPr>
          <w:p w14:paraId="5A066CFE" w14:textId="77777777" w:rsidR="0085501D" w:rsidRPr="0085501D" w:rsidRDefault="0085501D" w:rsidP="000A6F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01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20F1" w14:textId="77777777" w:rsidR="0085501D" w:rsidRPr="0085501D" w:rsidRDefault="0085501D" w:rsidP="000A6F31">
            <w:pPr>
              <w:rPr>
                <w:rFonts w:ascii="Arial" w:hAnsi="Arial" w:cs="Arial"/>
                <w:sz w:val="24"/>
                <w:szCs w:val="24"/>
              </w:rPr>
            </w:pPr>
            <w:r w:rsidRPr="0085501D">
              <w:rPr>
                <w:rFonts w:ascii="Arial" w:hAnsi="Arial" w:cs="Arial"/>
                <w:sz w:val="24"/>
                <w:szCs w:val="24"/>
              </w:rPr>
              <w:t>Критерий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B4CA122" w14:textId="167F5FE4" w:rsidR="0085501D" w:rsidRPr="0085501D" w:rsidRDefault="00E756B5" w:rsidP="00E756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</w:tr>
      <w:tr w:rsidR="0085501D" w:rsidRPr="0085501D" w14:paraId="45E30C08" w14:textId="77777777" w:rsidTr="0085501D">
        <w:tc>
          <w:tcPr>
            <w:tcW w:w="521" w:type="dxa"/>
          </w:tcPr>
          <w:p w14:paraId="281A042D" w14:textId="77777777" w:rsidR="0085501D" w:rsidRPr="0085501D" w:rsidRDefault="0085501D" w:rsidP="000A6F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_Hlk174723962"/>
            <w:r w:rsidRPr="0085501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554" w:type="dxa"/>
          </w:tcPr>
          <w:p w14:paraId="091F0AEB" w14:textId="77777777" w:rsidR="0085501D" w:rsidRPr="0085501D" w:rsidRDefault="0085501D" w:rsidP="000A6F31">
            <w:pPr>
              <w:rPr>
                <w:rFonts w:ascii="Arial" w:hAnsi="Arial" w:cs="Arial"/>
                <w:sz w:val="24"/>
                <w:szCs w:val="24"/>
              </w:rPr>
            </w:pPr>
            <w:r w:rsidRPr="0085501D">
              <w:rPr>
                <w:rFonts w:ascii="Arial" w:hAnsi="Arial" w:cs="Arial"/>
                <w:sz w:val="24"/>
                <w:szCs w:val="24"/>
              </w:rPr>
              <w:t>Соответствует ли Заявка направлениям/тематикам программы?</w:t>
            </w:r>
          </w:p>
        </w:tc>
        <w:tc>
          <w:tcPr>
            <w:tcW w:w="2126" w:type="dxa"/>
          </w:tcPr>
          <w:p w14:paraId="06F28150" w14:textId="77777777" w:rsidR="0085501D" w:rsidRPr="0085501D" w:rsidRDefault="0085501D" w:rsidP="000A6F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01D">
              <w:rPr>
                <w:rFonts w:ascii="Arial" w:hAnsi="Arial" w:cs="Arial"/>
                <w:sz w:val="24"/>
                <w:szCs w:val="24"/>
              </w:rPr>
              <w:t>Нет</w:t>
            </w:r>
          </w:p>
          <w:p w14:paraId="2057866C" w14:textId="77777777" w:rsidR="0085501D" w:rsidRPr="0085501D" w:rsidRDefault="0085501D" w:rsidP="000A6F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CCA517" w14:textId="77777777" w:rsidR="0085501D" w:rsidRPr="0085501D" w:rsidRDefault="0085501D" w:rsidP="000A6F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01D">
              <w:rPr>
                <w:rFonts w:ascii="Arial" w:hAnsi="Arial" w:cs="Arial"/>
                <w:sz w:val="24"/>
                <w:szCs w:val="24"/>
              </w:rPr>
              <w:t xml:space="preserve">Да </w:t>
            </w:r>
          </w:p>
          <w:p w14:paraId="3DE6449D" w14:textId="77777777" w:rsidR="0085501D" w:rsidRPr="0085501D" w:rsidRDefault="0085501D" w:rsidP="000A6F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01D" w:rsidRPr="0085501D" w14:paraId="2FC7A7E5" w14:textId="77777777" w:rsidTr="0085501D">
        <w:trPr>
          <w:trHeight w:val="597"/>
        </w:trPr>
        <w:tc>
          <w:tcPr>
            <w:tcW w:w="521" w:type="dxa"/>
          </w:tcPr>
          <w:p w14:paraId="3251764F" w14:textId="77777777" w:rsidR="0085501D" w:rsidRPr="0085501D" w:rsidRDefault="0085501D" w:rsidP="000A6F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01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554" w:type="dxa"/>
          </w:tcPr>
          <w:p w14:paraId="7A3481A6" w14:textId="77777777" w:rsidR="0085501D" w:rsidRPr="0085501D" w:rsidRDefault="0085501D" w:rsidP="000A6F31">
            <w:pPr>
              <w:rPr>
                <w:rFonts w:ascii="Arial" w:hAnsi="Arial" w:cs="Arial"/>
                <w:sz w:val="24"/>
                <w:szCs w:val="24"/>
              </w:rPr>
            </w:pPr>
            <w:r w:rsidRPr="0085501D">
              <w:rPr>
                <w:rFonts w:ascii="Arial" w:hAnsi="Arial" w:cs="Arial"/>
                <w:sz w:val="24"/>
                <w:szCs w:val="24"/>
              </w:rPr>
              <w:t>Достаточно ли представленных материалов для оценки проекта?</w:t>
            </w:r>
          </w:p>
          <w:p w14:paraId="4B5EAC0C" w14:textId="77777777" w:rsidR="0085501D" w:rsidRPr="0085501D" w:rsidRDefault="0085501D" w:rsidP="000A6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FB342F" w14:textId="77777777" w:rsidR="0085501D" w:rsidRPr="0085501D" w:rsidRDefault="0085501D" w:rsidP="000A6F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01D">
              <w:rPr>
                <w:rFonts w:ascii="Arial" w:hAnsi="Arial" w:cs="Arial"/>
                <w:sz w:val="24"/>
                <w:szCs w:val="24"/>
              </w:rPr>
              <w:t>Нет</w:t>
            </w:r>
          </w:p>
          <w:p w14:paraId="050DB12A" w14:textId="77777777" w:rsidR="0085501D" w:rsidRPr="0085501D" w:rsidRDefault="0085501D" w:rsidP="000A6F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5253AC" w14:textId="77777777" w:rsidR="0085501D" w:rsidRPr="0085501D" w:rsidRDefault="0085501D" w:rsidP="000A6F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01D">
              <w:rPr>
                <w:rFonts w:ascii="Arial" w:hAnsi="Arial" w:cs="Arial"/>
                <w:sz w:val="24"/>
                <w:szCs w:val="24"/>
              </w:rPr>
              <w:t>Да</w:t>
            </w:r>
          </w:p>
          <w:p w14:paraId="6660EF42" w14:textId="77777777" w:rsidR="0085501D" w:rsidRPr="0085501D" w:rsidRDefault="0085501D" w:rsidP="000A6F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01D" w:rsidRPr="0085501D" w14:paraId="59862C3A" w14:textId="77777777" w:rsidTr="0085501D">
        <w:trPr>
          <w:trHeight w:val="848"/>
        </w:trPr>
        <w:tc>
          <w:tcPr>
            <w:tcW w:w="521" w:type="dxa"/>
          </w:tcPr>
          <w:p w14:paraId="1980CBC5" w14:textId="77777777" w:rsidR="0085501D" w:rsidRPr="0085501D" w:rsidRDefault="0085501D" w:rsidP="000A6F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01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554" w:type="dxa"/>
          </w:tcPr>
          <w:p w14:paraId="7D15F44B" w14:textId="77777777" w:rsidR="0085501D" w:rsidRPr="0085501D" w:rsidRDefault="0085501D" w:rsidP="000A6F31">
            <w:pPr>
              <w:rPr>
                <w:rFonts w:ascii="Arial" w:hAnsi="Arial" w:cs="Arial"/>
                <w:sz w:val="24"/>
                <w:szCs w:val="24"/>
              </w:rPr>
            </w:pPr>
            <w:r w:rsidRPr="0085501D">
              <w:rPr>
                <w:rFonts w:ascii="Arial" w:hAnsi="Arial" w:cs="Arial"/>
                <w:sz w:val="24"/>
                <w:szCs w:val="24"/>
              </w:rPr>
              <w:t>Соответствует ли Заявка требованиям к стадиям готовности, является ли технически реализуемой, соответствует ли базовым научным принципам</w:t>
            </w:r>
          </w:p>
        </w:tc>
        <w:tc>
          <w:tcPr>
            <w:tcW w:w="2126" w:type="dxa"/>
          </w:tcPr>
          <w:p w14:paraId="4E49D622" w14:textId="77777777" w:rsidR="0085501D" w:rsidRPr="0085501D" w:rsidRDefault="0085501D" w:rsidP="000A6F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01D">
              <w:rPr>
                <w:rFonts w:ascii="Arial" w:hAnsi="Arial" w:cs="Arial"/>
                <w:sz w:val="24"/>
                <w:szCs w:val="24"/>
              </w:rPr>
              <w:t>Нет</w:t>
            </w:r>
          </w:p>
          <w:p w14:paraId="01A8BDFB" w14:textId="77777777" w:rsidR="0085501D" w:rsidRPr="0085501D" w:rsidRDefault="0085501D" w:rsidP="000A6F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8D01AD" w14:textId="77777777" w:rsidR="0085501D" w:rsidRPr="0085501D" w:rsidRDefault="0085501D" w:rsidP="000A6F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01D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bookmarkEnd w:id="4"/>
    </w:tbl>
    <w:p w14:paraId="320B4B65" w14:textId="76583A07" w:rsidR="0085501D" w:rsidRDefault="0085501D" w:rsidP="0085501D">
      <w:pPr>
        <w:pStyle w:val="ae"/>
        <w:widowControl w:val="0"/>
        <w:tabs>
          <w:tab w:val="left" w:pos="1276"/>
        </w:tabs>
        <w:autoSpaceDE w:val="0"/>
        <w:autoSpaceDN w:val="0"/>
        <w:spacing w:after="0" w:line="288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1B724AA" w14:textId="77777777" w:rsidR="0085501D" w:rsidRPr="005B3ECA" w:rsidRDefault="0085501D" w:rsidP="0085501D">
      <w:pPr>
        <w:pStyle w:val="ae"/>
        <w:widowControl w:val="0"/>
        <w:tabs>
          <w:tab w:val="left" w:pos="1276"/>
        </w:tabs>
        <w:autoSpaceDE w:val="0"/>
        <w:autoSpaceDN w:val="0"/>
        <w:spacing w:after="0" w:line="288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A9F58FC" w14:textId="0CDC7B20" w:rsidR="00D030DA" w:rsidRPr="005B3ECA" w:rsidRDefault="00D030DA" w:rsidP="00E51A9E">
      <w:pPr>
        <w:pStyle w:val="ae"/>
        <w:widowControl w:val="0"/>
        <w:numPr>
          <w:ilvl w:val="1"/>
          <w:numId w:val="24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Для того</w:t>
      </w:r>
      <w:r w:rsidR="00AE6BDE">
        <w:rPr>
          <w:rFonts w:ascii="Arial" w:hAnsi="Arial" w:cs="Arial"/>
          <w:sz w:val="24"/>
          <w:szCs w:val="24"/>
        </w:rPr>
        <w:t>,</w:t>
      </w:r>
      <w:r w:rsidRPr="005B3ECA">
        <w:rPr>
          <w:rFonts w:ascii="Arial" w:hAnsi="Arial" w:cs="Arial"/>
          <w:sz w:val="24"/>
          <w:szCs w:val="24"/>
        </w:rPr>
        <w:t xml:space="preserve"> чтобы Заявка была признана соответствующей критериям оценки </w:t>
      </w:r>
      <w:r w:rsidR="00AE6BDE">
        <w:rPr>
          <w:rFonts w:ascii="Arial" w:hAnsi="Arial" w:cs="Arial"/>
          <w:sz w:val="24"/>
          <w:szCs w:val="24"/>
        </w:rPr>
        <w:t>ф</w:t>
      </w:r>
      <w:r w:rsidRPr="005B3ECA">
        <w:rPr>
          <w:rFonts w:ascii="Arial" w:hAnsi="Arial" w:cs="Arial"/>
          <w:sz w:val="24"/>
          <w:szCs w:val="24"/>
        </w:rPr>
        <w:t>ормальной экспертизы, необходимо, чтобы по всем критериям Заявка получила одновременно оценку</w:t>
      </w:r>
      <w:r w:rsidR="00271D8E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«</w:t>
      </w:r>
      <w:r w:rsidR="00E756B5" w:rsidRPr="00E756B5">
        <w:rPr>
          <w:rFonts w:ascii="Arial" w:hAnsi="Arial" w:cs="Arial"/>
          <w:color w:val="00B050"/>
          <w:sz w:val="24"/>
          <w:szCs w:val="24"/>
        </w:rPr>
        <w:t>Да</w:t>
      </w:r>
      <w:r w:rsidRPr="005B3ECA">
        <w:rPr>
          <w:rFonts w:ascii="Arial" w:hAnsi="Arial" w:cs="Arial"/>
          <w:sz w:val="24"/>
          <w:szCs w:val="24"/>
        </w:rPr>
        <w:t xml:space="preserve">» от всех оценивавших Заявку </w:t>
      </w:r>
      <w:r w:rsidR="00AE6BDE">
        <w:rPr>
          <w:rFonts w:ascii="Arial" w:hAnsi="Arial" w:cs="Arial"/>
          <w:sz w:val="24"/>
          <w:szCs w:val="24"/>
        </w:rPr>
        <w:t>членов</w:t>
      </w:r>
      <w:r w:rsidR="00AE6BDE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Экспертной панели.</w:t>
      </w:r>
    </w:p>
    <w:p w14:paraId="7E25AB1D" w14:textId="303A0E92" w:rsidR="00D030DA" w:rsidRPr="005B3ECA" w:rsidRDefault="00D030DA" w:rsidP="00E51A9E">
      <w:pPr>
        <w:pStyle w:val="ae"/>
        <w:widowControl w:val="0"/>
        <w:numPr>
          <w:ilvl w:val="1"/>
          <w:numId w:val="24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 xml:space="preserve">Для того чтобы оценка Заявки на соответствие критериям оценки </w:t>
      </w:r>
      <w:r w:rsidR="00AE6BDE">
        <w:rPr>
          <w:rFonts w:ascii="Arial" w:hAnsi="Arial" w:cs="Arial"/>
          <w:sz w:val="24"/>
          <w:szCs w:val="24"/>
        </w:rPr>
        <w:t>ф</w:t>
      </w:r>
      <w:r w:rsidRPr="005B3ECA">
        <w:rPr>
          <w:rFonts w:ascii="Arial" w:hAnsi="Arial" w:cs="Arial"/>
          <w:sz w:val="24"/>
          <w:szCs w:val="24"/>
        </w:rPr>
        <w:t>ормальной экспертизы</w:t>
      </w:r>
      <w:r w:rsidR="002131D5">
        <w:rPr>
          <w:rFonts w:ascii="Arial" w:hAnsi="Arial" w:cs="Arial"/>
          <w:sz w:val="24"/>
          <w:szCs w:val="24"/>
        </w:rPr>
        <w:t xml:space="preserve">, указанным в п. 5.2 настоящей статьи, </w:t>
      </w:r>
      <w:r w:rsidRPr="005B3ECA">
        <w:rPr>
          <w:rFonts w:ascii="Arial" w:hAnsi="Arial" w:cs="Arial"/>
          <w:sz w:val="24"/>
          <w:szCs w:val="24"/>
        </w:rPr>
        <w:t xml:space="preserve">была признана состоявшейся, необходимо, чтобы оценку провел хотя бы 1 </w:t>
      </w:r>
      <w:r w:rsidR="00AE6BDE">
        <w:rPr>
          <w:rFonts w:ascii="Arial" w:hAnsi="Arial" w:cs="Arial"/>
          <w:sz w:val="24"/>
          <w:szCs w:val="24"/>
        </w:rPr>
        <w:t>член</w:t>
      </w:r>
      <w:r w:rsidR="00AE6BDE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Экспертной панели.</w:t>
      </w:r>
    </w:p>
    <w:p w14:paraId="38BF71AC" w14:textId="5FAF3ABD" w:rsidR="00911689" w:rsidRPr="005B3ECA" w:rsidRDefault="00911689" w:rsidP="00911689">
      <w:pPr>
        <w:pStyle w:val="ae"/>
        <w:widowControl w:val="0"/>
        <w:numPr>
          <w:ilvl w:val="1"/>
          <w:numId w:val="24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lastRenderedPageBreak/>
        <w:t xml:space="preserve">Заявители, прошедшие отбор на этап </w:t>
      </w:r>
      <w:r w:rsidR="00AE6BDE">
        <w:rPr>
          <w:rFonts w:ascii="Arial" w:hAnsi="Arial" w:cs="Arial"/>
          <w:sz w:val="24"/>
          <w:szCs w:val="24"/>
        </w:rPr>
        <w:t>п</w:t>
      </w:r>
      <w:r w:rsidRPr="005B3ECA">
        <w:rPr>
          <w:rFonts w:ascii="Arial" w:hAnsi="Arial" w:cs="Arial"/>
          <w:sz w:val="24"/>
          <w:szCs w:val="24"/>
        </w:rPr>
        <w:t>редметной экспертизы, информируются Организатором о принятом решении по электронной почте.</w:t>
      </w:r>
    </w:p>
    <w:p w14:paraId="06226323" w14:textId="514A1DBF" w:rsidR="00D030DA" w:rsidRPr="005B3ECA" w:rsidRDefault="00D030DA" w:rsidP="00E51A9E">
      <w:pPr>
        <w:pStyle w:val="ae"/>
        <w:widowControl w:val="0"/>
        <w:numPr>
          <w:ilvl w:val="1"/>
          <w:numId w:val="24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 xml:space="preserve">Заявки, отвечающие формальным требованиям по результатам </w:t>
      </w:r>
      <w:r w:rsidR="00AE6BDE">
        <w:rPr>
          <w:rFonts w:ascii="Arial" w:hAnsi="Arial" w:cs="Arial"/>
          <w:sz w:val="24"/>
          <w:szCs w:val="24"/>
        </w:rPr>
        <w:t>ф</w:t>
      </w:r>
      <w:r w:rsidRPr="005B3ECA">
        <w:rPr>
          <w:rFonts w:ascii="Arial" w:hAnsi="Arial" w:cs="Arial"/>
          <w:sz w:val="24"/>
          <w:szCs w:val="24"/>
        </w:rPr>
        <w:t xml:space="preserve">ормальной экспертизы, допускаются до этапа </w:t>
      </w:r>
      <w:r w:rsidR="00AE6BDE">
        <w:rPr>
          <w:rFonts w:ascii="Arial" w:hAnsi="Arial" w:cs="Arial"/>
          <w:sz w:val="24"/>
          <w:szCs w:val="24"/>
        </w:rPr>
        <w:t>п</w:t>
      </w:r>
      <w:r w:rsidRPr="005B3ECA">
        <w:rPr>
          <w:rFonts w:ascii="Arial" w:hAnsi="Arial" w:cs="Arial"/>
          <w:sz w:val="24"/>
          <w:szCs w:val="24"/>
        </w:rPr>
        <w:t>редметной экспертизы.</w:t>
      </w:r>
    </w:p>
    <w:p w14:paraId="532D77B2" w14:textId="77777777" w:rsidR="002A31B9" w:rsidRPr="005B3ECA" w:rsidRDefault="002A31B9" w:rsidP="003E3F22">
      <w:pPr>
        <w:pStyle w:val="af8"/>
        <w:spacing w:after="0" w:line="288" w:lineRule="auto"/>
        <w:ind w:right="239" w:firstLine="566"/>
        <w:rPr>
          <w:rFonts w:ascii="Arial" w:hAnsi="Arial" w:cs="Arial"/>
          <w:b/>
          <w:sz w:val="24"/>
          <w:szCs w:val="24"/>
        </w:rPr>
      </w:pPr>
    </w:p>
    <w:p w14:paraId="02515C7C" w14:textId="482ED8BF" w:rsidR="002A31B9" w:rsidRPr="005B3ECA" w:rsidRDefault="002C60BF" w:rsidP="00A13CD8">
      <w:pPr>
        <w:pStyle w:val="ae"/>
        <w:widowControl w:val="0"/>
        <w:tabs>
          <w:tab w:val="left" w:pos="1276"/>
        </w:tabs>
        <w:autoSpaceDE w:val="0"/>
        <w:autoSpaceDN w:val="0"/>
        <w:spacing w:after="0" w:line="288" w:lineRule="auto"/>
        <w:ind w:left="56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5B3ECA">
        <w:rPr>
          <w:rFonts w:ascii="Arial" w:hAnsi="Arial" w:cs="Arial"/>
          <w:b/>
          <w:sz w:val="24"/>
          <w:szCs w:val="24"/>
        </w:rPr>
        <w:t xml:space="preserve">Этап </w:t>
      </w:r>
      <w:r w:rsidR="00D030DA" w:rsidRPr="005B3ECA">
        <w:rPr>
          <w:rFonts w:ascii="Arial" w:hAnsi="Arial" w:cs="Arial"/>
          <w:b/>
          <w:sz w:val="24"/>
          <w:szCs w:val="24"/>
        </w:rPr>
        <w:t xml:space="preserve">II. Предметная экспертиза. </w:t>
      </w:r>
    </w:p>
    <w:p w14:paraId="7041E2E5" w14:textId="4D8BFEEB" w:rsidR="00D030DA" w:rsidRPr="005B3ECA" w:rsidRDefault="00D030DA" w:rsidP="00E51A9E">
      <w:pPr>
        <w:pStyle w:val="ae"/>
        <w:widowControl w:val="0"/>
        <w:numPr>
          <w:ilvl w:val="1"/>
          <w:numId w:val="24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 xml:space="preserve">Предметная экспертиза – экспертиза Заявки и материалов </w:t>
      </w:r>
      <w:r w:rsidR="00AE6BDE">
        <w:rPr>
          <w:rFonts w:ascii="Arial" w:hAnsi="Arial" w:cs="Arial"/>
          <w:sz w:val="24"/>
          <w:szCs w:val="24"/>
        </w:rPr>
        <w:t>п</w:t>
      </w:r>
      <w:r w:rsidRPr="005B3ECA">
        <w:rPr>
          <w:rFonts w:ascii="Arial" w:hAnsi="Arial" w:cs="Arial"/>
          <w:sz w:val="24"/>
          <w:szCs w:val="24"/>
        </w:rPr>
        <w:t xml:space="preserve">роекта силами </w:t>
      </w:r>
      <w:r w:rsidR="00F91909">
        <w:rPr>
          <w:rFonts w:ascii="Arial" w:hAnsi="Arial" w:cs="Arial"/>
          <w:sz w:val="24"/>
          <w:szCs w:val="24"/>
        </w:rPr>
        <w:t>членов</w:t>
      </w:r>
      <w:r w:rsidR="00F91909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 xml:space="preserve">Экспертной панели на предмет состоятельности проекта, статуса разработки, уникальности, конкурентоспособности и компетенций команды в соответствии с критериями оценки </w:t>
      </w:r>
      <w:r w:rsidR="00AE6BDE">
        <w:rPr>
          <w:rFonts w:ascii="Arial" w:hAnsi="Arial" w:cs="Arial"/>
          <w:sz w:val="24"/>
          <w:szCs w:val="24"/>
        </w:rPr>
        <w:t>п</w:t>
      </w:r>
      <w:r w:rsidRPr="005B3ECA">
        <w:rPr>
          <w:rFonts w:ascii="Arial" w:hAnsi="Arial" w:cs="Arial"/>
          <w:sz w:val="24"/>
          <w:szCs w:val="24"/>
        </w:rPr>
        <w:t xml:space="preserve">редметной экспертизы. </w:t>
      </w:r>
    </w:p>
    <w:p w14:paraId="19E081E9" w14:textId="4E44E65B" w:rsidR="00D40CBF" w:rsidRPr="005B3ECA" w:rsidRDefault="00D40CBF" w:rsidP="00E51A9E">
      <w:pPr>
        <w:pStyle w:val="ae"/>
        <w:widowControl w:val="0"/>
        <w:numPr>
          <w:ilvl w:val="1"/>
          <w:numId w:val="24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Предметная экспертиза осуществляется по критериям, изложенным в Приложении 3 к настоящему Положению.</w:t>
      </w:r>
    </w:p>
    <w:p w14:paraId="45F7DAB5" w14:textId="4FDD570D" w:rsidR="00D40CBF" w:rsidRPr="005B3ECA" w:rsidRDefault="00D40CBF" w:rsidP="00D40CBF">
      <w:pPr>
        <w:widowControl w:val="0"/>
        <w:tabs>
          <w:tab w:val="left" w:pos="1276"/>
        </w:tabs>
        <w:autoSpaceDE w:val="0"/>
        <w:autoSpaceDN w:val="0"/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Балл, поставленный каждым экспертом, рассчитывается как среднее арифметическое поставленных им баллов по всем критериям. Общий балл заявки рассчитывается как среднее арифметическое баллов всех оценивших ее экспертов.</w:t>
      </w:r>
    </w:p>
    <w:p w14:paraId="00553760" w14:textId="5B623CBB" w:rsidR="00D030DA" w:rsidRPr="005B3ECA" w:rsidRDefault="00D030DA" w:rsidP="00D40CBF">
      <w:pPr>
        <w:widowControl w:val="0"/>
        <w:tabs>
          <w:tab w:val="left" w:pos="1276"/>
        </w:tabs>
        <w:autoSpaceDE w:val="0"/>
        <w:autoSpaceDN w:val="0"/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Для</w:t>
      </w:r>
      <w:r w:rsidR="002A31B9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того</w:t>
      </w:r>
      <w:r w:rsidR="002A31B9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чтобы</w:t>
      </w:r>
      <w:r w:rsidR="002A31B9" w:rsidRPr="005B3ECA">
        <w:rPr>
          <w:rFonts w:ascii="Arial" w:hAnsi="Arial" w:cs="Arial"/>
          <w:sz w:val="24"/>
          <w:szCs w:val="24"/>
        </w:rPr>
        <w:t xml:space="preserve"> </w:t>
      </w:r>
      <w:r w:rsidR="00F91909">
        <w:rPr>
          <w:rFonts w:ascii="Arial" w:hAnsi="Arial" w:cs="Arial"/>
          <w:sz w:val="24"/>
          <w:szCs w:val="24"/>
        </w:rPr>
        <w:t>п</w:t>
      </w:r>
      <w:r w:rsidRPr="005B3ECA">
        <w:rPr>
          <w:rFonts w:ascii="Arial" w:hAnsi="Arial" w:cs="Arial"/>
          <w:sz w:val="24"/>
          <w:szCs w:val="24"/>
        </w:rPr>
        <w:t>редметная</w:t>
      </w:r>
      <w:r w:rsidR="002A31B9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экспертиза</w:t>
      </w:r>
      <w:r w:rsidR="002A31B9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Заявки</w:t>
      </w:r>
      <w:r w:rsidR="002A31B9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была</w:t>
      </w:r>
      <w:r w:rsidR="002A31B9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признана</w:t>
      </w:r>
      <w:r w:rsidR="002A31B9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 xml:space="preserve">состоявшейся, необходимо, чтобы оценку провели не менее 2 </w:t>
      </w:r>
      <w:r w:rsidR="00F91909">
        <w:rPr>
          <w:rFonts w:ascii="Arial" w:hAnsi="Arial" w:cs="Arial"/>
          <w:sz w:val="24"/>
          <w:szCs w:val="24"/>
        </w:rPr>
        <w:t>членов</w:t>
      </w:r>
      <w:r w:rsidR="00F91909" w:rsidRPr="005B3ECA">
        <w:rPr>
          <w:rFonts w:ascii="Arial" w:hAnsi="Arial" w:cs="Arial"/>
          <w:sz w:val="24"/>
          <w:szCs w:val="24"/>
        </w:rPr>
        <w:t xml:space="preserve"> </w:t>
      </w:r>
      <w:r w:rsidRPr="005B3ECA">
        <w:rPr>
          <w:rFonts w:ascii="Arial" w:hAnsi="Arial" w:cs="Arial"/>
          <w:sz w:val="24"/>
          <w:szCs w:val="24"/>
        </w:rPr>
        <w:t>Экспертной панели.</w:t>
      </w:r>
    </w:p>
    <w:p w14:paraId="0FCDF94A" w14:textId="05F50CA1" w:rsidR="00D030DA" w:rsidRPr="005B3ECA" w:rsidRDefault="00911689" w:rsidP="00E51A9E">
      <w:pPr>
        <w:pStyle w:val="ae"/>
        <w:widowControl w:val="0"/>
        <w:numPr>
          <w:ilvl w:val="1"/>
          <w:numId w:val="24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 xml:space="preserve">Заявители, прошедшие отбор в рамках </w:t>
      </w:r>
      <w:r w:rsidR="00F91909">
        <w:rPr>
          <w:rFonts w:ascii="Arial" w:hAnsi="Arial" w:cs="Arial"/>
          <w:sz w:val="24"/>
          <w:szCs w:val="24"/>
        </w:rPr>
        <w:t>п</w:t>
      </w:r>
      <w:r w:rsidRPr="005B3ECA">
        <w:rPr>
          <w:rFonts w:ascii="Arial" w:hAnsi="Arial" w:cs="Arial"/>
          <w:sz w:val="24"/>
          <w:szCs w:val="24"/>
        </w:rPr>
        <w:t>редметной экспертизы, информируются Организатором о принятом решении по электронной почте.</w:t>
      </w:r>
    </w:p>
    <w:p w14:paraId="12F91137" w14:textId="77777777" w:rsidR="002A31B9" w:rsidRPr="005B3ECA" w:rsidRDefault="002A31B9" w:rsidP="003E3F22">
      <w:pPr>
        <w:pStyle w:val="af8"/>
        <w:spacing w:after="0" w:line="288" w:lineRule="auto"/>
        <w:ind w:right="246" w:firstLine="566"/>
        <w:rPr>
          <w:rFonts w:ascii="Arial" w:hAnsi="Arial" w:cs="Arial"/>
          <w:sz w:val="24"/>
          <w:szCs w:val="24"/>
        </w:rPr>
      </w:pPr>
    </w:p>
    <w:p w14:paraId="40EA5E42" w14:textId="0A6ECA19" w:rsidR="003E3F22" w:rsidRPr="005B3ECA" w:rsidRDefault="00D030DA" w:rsidP="00E40154">
      <w:pPr>
        <w:pStyle w:val="ae"/>
        <w:widowControl w:val="0"/>
        <w:tabs>
          <w:tab w:val="left" w:pos="1276"/>
        </w:tabs>
        <w:autoSpaceDE w:val="0"/>
        <w:autoSpaceDN w:val="0"/>
        <w:spacing w:after="0" w:line="288" w:lineRule="auto"/>
        <w:ind w:left="56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5B3ECA">
        <w:rPr>
          <w:rFonts w:ascii="Arial" w:hAnsi="Arial" w:cs="Arial"/>
          <w:b/>
          <w:sz w:val="24"/>
          <w:szCs w:val="24"/>
        </w:rPr>
        <w:t>Э</w:t>
      </w:r>
      <w:r w:rsidR="002C60BF" w:rsidRPr="005B3ECA">
        <w:rPr>
          <w:rFonts w:ascii="Arial" w:hAnsi="Arial" w:cs="Arial"/>
          <w:b/>
          <w:sz w:val="24"/>
          <w:szCs w:val="24"/>
        </w:rPr>
        <w:t>тап</w:t>
      </w:r>
      <w:r w:rsidRPr="005B3ECA">
        <w:rPr>
          <w:rFonts w:ascii="Arial" w:hAnsi="Arial" w:cs="Arial"/>
          <w:b/>
          <w:sz w:val="24"/>
          <w:szCs w:val="24"/>
        </w:rPr>
        <w:t xml:space="preserve"> III. Очная питч-сессия.</w:t>
      </w:r>
    </w:p>
    <w:p w14:paraId="7900C880" w14:textId="116E7769" w:rsidR="006D3D3C" w:rsidRDefault="00D030DA" w:rsidP="00E51A9E">
      <w:pPr>
        <w:pStyle w:val="ae"/>
        <w:widowControl w:val="0"/>
        <w:numPr>
          <w:ilvl w:val="1"/>
          <w:numId w:val="24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 xml:space="preserve">Очная питч-сессия – очная сессия по представлению проектов, прошедших </w:t>
      </w:r>
      <w:r w:rsidR="00F831EF">
        <w:rPr>
          <w:rFonts w:ascii="Arial" w:hAnsi="Arial" w:cs="Arial"/>
          <w:sz w:val="24"/>
          <w:szCs w:val="24"/>
        </w:rPr>
        <w:t>п</w:t>
      </w:r>
      <w:r w:rsidRPr="005B3ECA">
        <w:rPr>
          <w:rFonts w:ascii="Arial" w:hAnsi="Arial" w:cs="Arial"/>
          <w:sz w:val="24"/>
          <w:szCs w:val="24"/>
        </w:rPr>
        <w:t xml:space="preserve">редметную экспертизу, </w:t>
      </w:r>
      <w:bookmarkStart w:id="5" w:name="_Hlk104889553"/>
      <w:r w:rsidR="00334661" w:rsidRPr="005B3ECA">
        <w:rPr>
          <w:rFonts w:ascii="Arial" w:hAnsi="Arial" w:cs="Arial"/>
          <w:sz w:val="24"/>
          <w:szCs w:val="24"/>
        </w:rPr>
        <w:t xml:space="preserve">представителям Организатора и Партнеров </w:t>
      </w:r>
      <w:bookmarkEnd w:id="5"/>
      <w:r w:rsidRPr="005B3ECA">
        <w:rPr>
          <w:rFonts w:ascii="Arial" w:hAnsi="Arial" w:cs="Arial"/>
          <w:sz w:val="24"/>
          <w:szCs w:val="24"/>
        </w:rPr>
        <w:t xml:space="preserve">для определения Заявителей, которые будут отобраны </w:t>
      </w:r>
      <w:r w:rsidR="006F1A02">
        <w:rPr>
          <w:rFonts w:ascii="Arial" w:hAnsi="Arial" w:cs="Arial"/>
          <w:sz w:val="24"/>
          <w:szCs w:val="24"/>
        </w:rPr>
        <w:t>для проведения пилотного внедрения</w:t>
      </w:r>
      <w:r w:rsidR="00DB03ED" w:rsidRPr="00DB03ED">
        <w:rPr>
          <w:rFonts w:ascii="Arial" w:hAnsi="Arial" w:cs="Arial"/>
          <w:sz w:val="24"/>
          <w:szCs w:val="24"/>
        </w:rPr>
        <w:t xml:space="preserve"> </w:t>
      </w:r>
      <w:r w:rsidR="00DB03ED" w:rsidRPr="005B3ECA">
        <w:rPr>
          <w:rFonts w:ascii="Arial" w:hAnsi="Arial" w:cs="Arial"/>
          <w:sz w:val="24"/>
          <w:szCs w:val="24"/>
        </w:rPr>
        <w:t>проектов на объектах</w:t>
      </w:r>
      <w:r w:rsidR="00DB03ED">
        <w:rPr>
          <w:rFonts w:ascii="Arial" w:hAnsi="Arial" w:cs="Arial"/>
          <w:sz w:val="24"/>
          <w:szCs w:val="24"/>
        </w:rPr>
        <w:t xml:space="preserve"> Партнеров</w:t>
      </w:r>
      <w:r w:rsidRPr="005B3ECA">
        <w:rPr>
          <w:rFonts w:ascii="Arial" w:hAnsi="Arial" w:cs="Arial"/>
          <w:sz w:val="24"/>
          <w:szCs w:val="24"/>
        </w:rPr>
        <w:t>.</w:t>
      </w:r>
    </w:p>
    <w:p w14:paraId="557470FC" w14:textId="4D831A42" w:rsidR="006D3D3C" w:rsidRPr="006D3D3C" w:rsidRDefault="006D3D3C" w:rsidP="006F1A02">
      <w:pPr>
        <w:pStyle w:val="ae"/>
        <w:widowControl w:val="0"/>
        <w:numPr>
          <w:ilvl w:val="1"/>
          <w:numId w:val="24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6D3D3C">
        <w:rPr>
          <w:rFonts w:ascii="Arial" w:hAnsi="Arial" w:cs="Arial"/>
          <w:sz w:val="24"/>
          <w:szCs w:val="24"/>
        </w:rPr>
        <w:t>Проекты, принявшие участие в очной питч-сессии, признаются финалистами акселератора.</w:t>
      </w:r>
    </w:p>
    <w:p w14:paraId="2A903B0E" w14:textId="77AA5B23" w:rsidR="006D3D3C" w:rsidRPr="005B3ECA" w:rsidRDefault="006D3D3C" w:rsidP="006D3D3C">
      <w:pPr>
        <w:pStyle w:val="ae"/>
        <w:widowControl w:val="0"/>
        <w:numPr>
          <w:ilvl w:val="1"/>
          <w:numId w:val="24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5B3ECA">
        <w:rPr>
          <w:rFonts w:ascii="Arial" w:hAnsi="Arial" w:cs="Arial"/>
          <w:sz w:val="24"/>
          <w:szCs w:val="24"/>
        </w:rPr>
        <w:t xml:space="preserve">о итогам очных выступлений </w:t>
      </w:r>
      <w:r>
        <w:rPr>
          <w:rFonts w:ascii="Arial" w:hAnsi="Arial" w:cs="Arial"/>
          <w:sz w:val="24"/>
          <w:szCs w:val="24"/>
        </w:rPr>
        <w:t>Организатором и Партнерами формируется</w:t>
      </w:r>
      <w:r w:rsidRPr="005B3E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список</w:t>
      </w:r>
      <w:r w:rsidRPr="005B3ECA">
        <w:rPr>
          <w:rFonts w:ascii="Arial" w:hAnsi="Arial" w:cs="Arial"/>
          <w:sz w:val="24"/>
          <w:szCs w:val="24"/>
        </w:rPr>
        <w:t xml:space="preserve"> Заявителей, которые отобраны </w:t>
      </w:r>
      <w:r>
        <w:rPr>
          <w:rFonts w:ascii="Arial" w:hAnsi="Arial" w:cs="Arial"/>
          <w:sz w:val="24"/>
          <w:szCs w:val="24"/>
        </w:rPr>
        <w:t>для проведения</w:t>
      </w:r>
      <w:r w:rsidRPr="005B3ECA">
        <w:rPr>
          <w:rFonts w:ascii="Arial" w:hAnsi="Arial" w:cs="Arial"/>
          <w:sz w:val="24"/>
          <w:szCs w:val="24"/>
        </w:rPr>
        <w:t xml:space="preserve"> пилотно</w:t>
      </w:r>
      <w:r>
        <w:rPr>
          <w:rFonts w:ascii="Arial" w:hAnsi="Arial" w:cs="Arial"/>
          <w:sz w:val="24"/>
          <w:szCs w:val="24"/>
        </w:rPr>
        <w:t>го</w:t>
      </w:r>
      <w:r w:rsidRPr="005B3ECA">
        <w:rPr>
          <w:rFonts w:ascii="Arial" w:hAnsi="Arial" w:cs="Arial"/>
          <w:sz w:val="24"/>
          <w:szCs w:val="24"/>
        </w:rPr>
        <w:t xml:space="preserve"> внедрени</w:t>
      </w:r>
      <w:r>
        <w:rPr>
          <w:rFonts w:ascii="Arial" w:hAnsi="Arial" w:cs="Arial"/>
          <w:sz w:val="24"/>
          <w:szCs w:val="24"/>
        </w:rPr>
        <w:t>я</w:t>
      </w:r>
      <w:r w:rsidRPr="005B3ECA">
        <w:rPr>
          <w:rFonts w:ascii="Arial" w:hAnsi="Arial" w:cs="Arial"/>
          <w:sz w:val="24"/>
          <w:szCs w:val="24"/>
        </w:rPr>
        <w:t xml:space="preserve"> проектов на объектах</w:t>
      </w:r>
      <w:r>
        <w:rPr>
          <w:rFonts w:ascii="Arial" w:hAnsi="Arial" w:cs="Arial"/>
          <w:sz w:val="24"/>
          <w:szCs w:val="24"/>
        </w:rPr>
        <w:t xml:space="preserve"> Партнеров</w:t>
      </w:r>
      <w:r w:rsidRPr="005B3ECA">
        <w:rPr>
          <w:rFonts w:ascii="Arial" w:hAnsi="Arial" w:cs="Arial"/>
          <w:sz w:val="24"/>
          <w:szCs w:val="24"/>
        </w:rPr>
        <w:t>. Форма, объем и порядок пилотного внедрения определяется Партнерами. Результаты пилотных внедрений презентуются на итоговом Демо-дне.</w:t>
      </w:r>
    </w:p>
    <w:p w14:paraId="6BE15695" w14:textId="3301A8FD" w:rsidR="00D030DA" w:rsidRPr="005B3ECA" w:rsidRDefault="00D030DA" w:rsidP="00E51A9E">
      <w:pPr>
        <w:pStyle w:val="ae"/>
        <w:widowControl w:val="0"/>
        <w:numPr>
          <w:ilvl w:val="1"/>
          <w:numId w:val="24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 xml:space="preserve">Заявители, </w:t>
      </w:r>
      <w:r w:rsidR="00EE4955">
        <w:rPr>
          <w:rFonts w:ascii="Arial" w:hAnsi="Arial" w:cs="Arial"/>
          <w:sz w:val="24"/>
          <w:szCs w:val="24"/>
        </w:rPr>
        <w:t>отобранные для проведения</w:t>
      </w:r>
      <w:r w:rsidR="00EE4955" w:rsidRPr="005B3ECA">
        <w:rPr>
          <w:rFonts w:ascii="Arial" w:hAnsi="Arial" w:cs="Arial"/>
          <w:sz w:val="24"/>
          <w:szCs w:val="24"/>
        </w:rPr>
        <w:t xml:space="preserve"> пилотно</w:t>
      </w:r>
      <w:r w:rsidR="00EE4955">
        <w:rPr>
          <w:rFonts w:ascii="Arial" w:hAnsi="Arial" w:cs="Arial"/>
          <w:sz w:val="24"/>
          <w:szCs w:val="24"/>
        </w:rPr>
        <w:t>го</w:t>
      </w:r>
      <w:r w:rsidR="00EE4955" w:rsidRPr="005B3ECA">
        <w:rPr>
          <w:rFonts w:ascii="Arial" w:hAnsi="Arial" w:cs="Arial"/>
          <w:sz w:val="24"/>
          <w:szCs w:val="24"/>
        </w:rPr>
        <w:t xml:space="preserve"> внедрени</w:t>
      </w:r>
      <w:r w:rsidR="00EE4955">
        <w:rPr>
          <w:rFonts w:ascii="Arial" w:hAnsi="Arial" w:cs="Arial"/>
          <w:sz w:val="24"/>
          <w:szCs w:val="24"/>
        </w:rPr>
        <w:t>я</w:t>
      </w:r>
      <w:r w:rsidRPr="005B3ECA">
        <w:rPr>
          <w:rFonts w:ascii="Arial" w:hAnsi="Arial" w:cs="Arial"/>
          <w:sz w:val="24"/>
          <w:szCs w:val="24"/>
        </w:rPr>
        <w:t>, информируются Организатором о принятом решении по электронной почте.</w:t>
      </w:r>
    </w:p>
    <w:p w14:paraId="4765819F" w14:textId="77777777" w:rsidR="0011764E" w:rsidRPr="006D3D3C" w:rsidRDefault="0011764E" w:rsidP="006F1A02">
      <w:pPr>
        <w:pStyle w:val="ae"/>
        <w:widowControl w:val="0"/>
        <w:numPr>
          <w:ilvl w:val="1"/>
          <w:numId w:val="24"/>
        </w:numPr>
        <w:tabs>
          <w:tab w:val="left" w:pos="1276"/>
        </w:tabs>
        <w:autoSpaceDE w:val="0"/>
        <w:autoSpaceDN w:val="0"/>
        <w:spacing w:after="0" w:line="288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6D3D3C">
        <w:rPr>
          <w:rFonts w:ascii="Arial" w:hAnsi="Arial" w:cs="Arial"/>
          <w:sz w:val="24"/>
          <w:szCs w:val="24"/>
        </w:rPr>
        <w:t>Сроки проведения оценки заявок:</w:t>
      </w: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6658"/>
        <w:gridCol w:w="3089"/>
      </w:tblGrid>
      <w:tr w:rsidR="00623580" w:rsidRPr="00623580" w14:paraId="62166742" w14:textId="77777777" w:rsidTr="00623580">
        <w:trPr>
          <w:trHeight w:val="8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AF63" w14:textId="77777777" w:rsidR="00623580" w:rsidRPr="00623580" w:rsidRDefault="00623580" w:rsidP="000A6F31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2358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Этап Программы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9C4" w14:textId="77777777" w:rsidR="00623580" w:rsidRPr="00623580" w:rsidRDefault="00623580" w:rsidP="000A6F31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2358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Срок</w:t>
            </w:r>
          </w:p>
        </w:tc>
      </w:tr>
      <w:tr w:rsidR="00623580" w:rsidRPr="00623580" w14:paraId="56D132C1" w14:textId="77777777" w:rsidTr="00623580">
        <w:trPr>
          <w:trHeight w:val="32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2DC4" w14:textId="6AC34121" w:rsidR="00623580" w:rsidRPr="00623580" w:rsidRDefault="00623580" w:rsidP="000A6F31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2358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Прием заявок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6310" w14:textId="50EB8918" w:rsidR="00623580" w:rsidRPr="000A6F31" w:rsidRDefault="006F14D4" w:rsidP="000A6F31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05.09.2024 – </w:t>
            </w:r>
            <w:r w:rsidR="007847A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11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  <w:r w:rsidR="007847A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11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623580" w:rsidRPr="00623580" w14:paraId="1B350686" w14:textId="77777777" w:rsidTr="00623580">
        <w:trPr>
          <w:trHeight w:val="48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5EDA" w14:textId="77777777" w:rsidR="00623580" w:rsidRPr="00623580" w:rsidRDefault="00623580" w:rsidP="000A6F31">
            <w:pPr>
              <w:widowControl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235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Заочная экспертиза заявок (включает Заочную первичную и заочную детальную экспертизы)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9A7A" w14:textId="42B69F5D" w:rsidR="00623580" w:rsidRPr="000A6F31" w:rsidRDefault="006F14D4" w:rsidP="000A6F3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21.10.2024 – 24.01.2025</w:t>
            </w:r>
          </w:p>
        </w:tc>
      </w:tr>
      <w:tr w:rsidR="00623580" w:rsidRPr="00623580" w14:paraId="0780A380" w14:textId="77777777" w:rsidTr="00623580">
        <w:trPr>
          <w:trHeight w:val="8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121A" w14:textId="3202C89C" w:rsidR="00623580" w:rsidRPr="00623580" w:rsidRDefault="00E756B5" w:rsidP="000A6F31">
            <w:pPr>
              <w:widowControl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</w:t>
            </w:r>
            <w:r w:rsidR="00623580" w:rsidRPr="006235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иагностика проектов, проработка проектов с экспертами Фонда «Сколково»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5DF7" w14:textId="75854EE3" w:rsidR="00623580" w:rsidRPr="000A6F31" w:rsidRDefault="00623580" w:rsidP="000A6F3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A6F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="006F14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10.02.2025 – 07.03.2025</w:t>
            </w:r>
            <w:r w:rsidRPr="000A6F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23580" w:rsidRPr="00623580" w14:paraId="18EFB424" w14:textId="77777777" w:rsidTr="00623580">
        <w:trPr>
          <w:trHeight w:val="8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2603" w14:textId="77777777" w:rsidR="00623580" w:rsidRPr="00623580" w:rsidRDefault="00623580" w:rsidP="000A6F31">
            <w:pPr>
              <w:widowControl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235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Финальный отбор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29FE" w14:textId="107C056D" w:rsidR="00623580" w:rsidRPr="000A6F31" w:rsidRDefault="006F14D4" w:rsidP="000A6F3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12.03.2025 – 13.03.2025</w:t>
            </w:r>
          </w:p>
        </w:tc>
        <w:bookmarkStart w:id="6" w:name="_GoBack"/>
        <w:bookmarkEnd w:id="6"/>
      </w:tr>
    </w:tbl>
    <w:p w14:paraId="3E46F4B4" w14:textId="38658046" w:rsidR="00C35F9F" w:rsidRDefault="00C35F9F" w:rsidP="000D6921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28F6D925" w14:textId="77777777" w:rsidR="00E756B5" w:rsidRPr="005B3ECA" w:rsidRDefault="00E756B5" w:rsidP="000D6921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4625A126" w14:textId="2ED471EE" w:rsidR="000336F0" w:rsidRPr="005B3ECA" w:rsidRDefault="000336F0" w:rsidP="000336F0">
      <w:pPr>
        <w:spacing w:after="0" w:line="288" w:lineRule="auto"/>
        <w:ind w:left="116"/>
        <w:jc w:val="both"/>
        <w:rPr>
          <w:rFonts w:ascii="Arial" w:hAnsi="Arial" w:cs="Arial"/>
          <w:b/>
          <w:sz w:val="24"/>
          <w:szCs w:val="24"/>
        </w:rPr>
      </w:pPr>
      <w:r w:rsidRPr="005B3ECA">
        <w:rPr>
          <w:rFonts w:ascii="Arial" w:hAnsi="Arial" w:cs="Arial"/>
          <w:b/>
          <w:sz w:val="24"/>
          <w:szCs w:val="24"/>
        </w:rPr>
        <w:lastRenderedPageBreak/>
        <w:t xml:space="preserve">Статья </w:t>
      </w:r>
      <w:r w:rsidR="00E94AE0" w:rsidRPr="005B3ECA">
        <w:rPr>
          <w:rFonts w:ascii="Arial" w:hAnsi="Arial" w:cs="Arial"/>
          <w:b/>
          <w:sz w:val="24"/>
          <w:szCs w:val="24"/>
        </w:rPr>
        <w:t>6</w:t>
      </w:r>
      <w:r w:rsidRPr="005B3ECA">
        <w:rPr>
          <w:rFonts w:ascii="Arial" w:hAnsi="Arial" w:cs="Arial"/>
          <w:b/>
          <w:sz w:val="24"/>
          <w:szCs w:val="24"/>
        </w:rPr>
        <w:t>. Порядок включения проектов в список выпускников программ акселерации и консалтинга</w:t>
      </w:r>
      <w:r w:rsidR="00F07FFB" w:rsidRPr="005B3ECA">
        <w:rPr>
          <w:rFonts w:ascii="Arial" w:hAnsi="Arial" w:cs="Arial"/>
          <w:b/>
          <w:sz w:val="24"/>
          <w:szCs w:val="24"/>
        </w:rPr>
        <w:t xml:space="preserve"> и их проектов</w:t>
      </w:r>
    </w:p>
    <w:p w14:paraId="5457C4CC" w14:textId="77777777" w:rsidR="000336F0" w:rsidRPr="005B3ECA" w:rsidRDefault="000336F0" w:rsidP="000336F0">
      <w:pPr>
        <w:pStyle w:val="af8"/>
        <w:tabs>
          <w:tab w:val="left" w:pos="1418"/>
        </w:tabs>
        <w:spacing w:after="0" w:line="288" w:lineRule="auto"/>
        <w:ind w:right="244"/>
        <w:rPr>
          <w:rFonts w:ascii="Arial" w:hAnsi="Arial" w:cs="Arial"/>
          <w:sz w:val="24"/>
          <w:szCs w:val="24"/>
        </w:rPr>
      </w:pPr>
    </w:p>
    <w:p w14:paraId="54E904B1" w14:textId="23CCE189" w:rsidR="00502DD7" w:rsidRPr="005B3ECA" w:rsidRDefault="00502DD7" w:rsidP="00502DD7">
      <w:pPr>
        <w:pStyle w:val="ae"/>
        <w:widowControl w:val="0"/>
        <w:tabs>
          <w:tab w:val="left" w:pos="1276"/>
        </w:tabs>
        <w:autoSpaceDE w:val="0"/>
        <w:autoSpaceDN w:val="0"/>
        <w:spacing w:after="0" w:line="288" w:lineRule="auto"/>
        <w:ind w:left="0" w:firstLine="462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 xml:space="preserve">6.1. </w:t>
      </w:r>
      <w:r w:rsidRPr="005B3ECA">
        <w:rPr>
          <w:rFonts w:ascii="Arial" w:hAnsi="Arial" w:cs="Arial"/>
          <w:sz w:val="24"/>
          <w:szCs w:val="24"/>
        </w:rPr>
        <w:tab/>
      </w:r>
      <w:r w:rsidR="006F19A5" w:rsidRPr="005B3ECA">
        <w:rPr>
          <w:rFonts w:ascii="Arial" w:hAnsi="Arial" w:cs="Arial"/>
          <w:sz w:val="24"/>
          <w:szCs w:val="24"/>
        </w:rPr>
        <w:t>Жюри</w:t>
      </w:r>
      <w:r w:rsidR="006D3D3C">
        <w:rPr>
          <w:rFonts w:ascii="Arial" w:hAnsi="Arial" w:cs="Arial"/>
          <w:sz w:val="24"/>
          <w:szCs w:val="24"/>
        </w:rPr>
        <w:t xml:space="preserve">, </w:t>
      </w:r>
      <w:r w:rsidR="006D3D3C" w:rsidRPr="005B3ECA">
        <w:rPr>
          <w:rFonts w:ascii="Arial" w:hAnsi="Arial" w:cs="Arial"/>
          <w:sz w:val="24"/>
          <w:szCs w:val="24"/>
        </w:rPr>
        <w:t>формируем</w:t>
      </w:r>
      <w:r w:rsidR="006D3D3C">
        <w:rPr>
          <w:rFonts w:ascii="Arial" w:hAnsi="Arial" w:cs="Arial"/>
          <w:sz w:val="24"/>
          <w:szCs w:val="24"/>
        </w:rPr>
        <w:t>ое Организатором</w:t>
      </w:r>
      <w:r w:rsidR="006D3D3C" w:rsidRPr="005B3ECA">
        <w:rPr>
          <w:rFonts w:ascii="Arial" w:hAnsi="Arial" w:cs="Arial"/>
          <w:sz w:val="24"/>
          <w:szCs w:val="24"/>
        </w:rPr>
        <w:t xml:space="preserve"> из представителей Партнеров</w:t>
      </w:r>
      <w:r w:rsidR="006D3D3C">
        <w:rPr>
          <w:rFonts w:ascii="Arial" w:hAnsi="Arial" w:cs="Arial"/>
          <w:sz w:val="24"/>
          <w:szCs w:val="24"/>
        </w:rPr>
        <w:t>,</w:t>
      </w:r>
      <w:r w:rsidR="006F19A5" w:rsidRPr="005B3ECA">
        <w:rPr>
          <w:rFonts w:ascii="Arial" w:hAnsi="Arial" w:cs="Arial"/>
          <w:sz w:val="24"/>
          <w:szCs w:val="24"/>
        </w:rPr>
        <w:t xml:space="preserve"> </w:t>
      </w:r>
      <w:r w:rsidR="005F23E7">
        <w:rPr>
          <w:rFonts w:ascii="Arial" w:hAnsi="Arial" w:cs="Arial"/>
          <w:sz w:val="24"/>
          <w:szCs w:val="24"/>
        </w:rPr>
        <w:t xml:space="preserve">вправе дать </w:t>
      </w:r>
      <w:r w:rsidR="00F07FFB" w:rsidRPr="005B3ECA">
        <w:rPr>
          <w:rFonts w:ascii="Arial" w:hAnsi="Arial" w:cs="Arial"/>
          <w:sz w:val="24"/>
          <w:szCs w:val="24"/>
        </w:rPr>
        <w:t>рекомендации</w:t>
      </w:r>
      <w:r w:rsidR="007A1611" w:rsidRPr="005B3ECA">
        <w:rPr>
          <w:rFonts w:ascii="Arial" w:hAnsi="Arial" w:cs="Arial"/>
          <w:sz w:val="24"/>
          <w:szCs w:val="24"/>
        </w:rPr>
        <w:t xml:space="preserve"> о включении проектов </w:t>
      </w:r>
      <w:r w:rsidR="00407F5C">
        <w:rPr>
          <w:rFonts w:ascii="Arial" w:hAnsi="Arial" w:cs="Arial"/>
          <w:sz w:val="24"/>
          <w:szCs w:val="24"/>
        </w:rPr>
        <w:t xml:space="preserve">из числа финалистов </w:t>
      </w:r>
      <w:r w:rsidR="007A1611" w:rsidRPr="005B3ECA">
        <w:rPr>
          <w:rFonts w:ascii="Arial" w:hAnsi="Arial" w:cs="Arial"/>
          <w:sz w:val="24"/>
          <w:szCs w:val="24"/>
        </w:rPr>
        <w:t xml:space="preserve">в список </w:t>
      </w:r>
      <w:r w:rsidR="00F07FFB" w:rsidRPr="005B3ECA">
        <w:rPr>
          <w:rFonts w:ascii="Arial" w:hAnsi="Arial" w:cs="Arial"/>
          <w:sz w:val="24"/>
          <w:szCs w:val="24"/>
        </w:rPr>
        <w:t>выпускников программ акселерации и консалтинга и их проектов</w:t>
      </w:r>
      <w:r w:rsidR="00604008">
        <w:rPr>
          <w:rFonts w:ascii="Arial" w:hAnsi="Arial" w:cs="Arial"/>
          <w:sz w:val="24"/>
          <w:szCs w:val="24"/>
        </w:rPr>
        <w:t xml:space="preserve"> </w:t>
      </w:r>
      <w:r w:rsidR="005F23E7">
        <w:rPr>
          <w:rFonts w:ascii="Arial" w:hAnsi="Arial" w:cs="Arial"/>
          <w:sz w:val="24"/>
          <w:szCs w:val="24"/>
        </w:rPr>
        <w:t xml:space="preserve">в целях рассмотрения Организатором заявок на предоставление грантов до 7 000 000 руб. </w:t>
      </w:r>
      <w:r w:rsidR="00285D45">
        <w:rPr>
          <w:rFonts w:ascii="Arial" w:hAnsi="Arial" w:cs="Arial"/>
          <w:sz w:val="24"/>
          <w:szCs w:val="24"/>
        </w:rPr>
        <w:t>включительно, в порядке</w:t>
      </w:r>
      <w:r w:rsidR="00C651F6">
        <w:rPr>
          <w:rFonts w:ascii="Arial" w:hAnsi="Arial" w:cs="Arial"/>
          <w:sz w:val="24"/>
          <w:szCs w:val="24"/>
        </w:rPr>
        <w:t>,</w:t>
      </w:r>
      <w:r w:rsidR="00285D45">
        <w:rPr>
          <w:rFonts w:ascii="Arial" w:hAnsi="Arial" w:cs="Arial"/>
          <w:sz w:val="24"/>
          <w:szCs w:val="24"/>
        </w:rPr>
        <w:t xml:space="preserve"> определенном Организатором.</w:t>
      </w:r>
    </w:p>
    <w:p w14:paraId="1C068D9A" w14:textId="54D726F7" w:rsidR="00826632" w:rsidRPr="005B3ECA" w:rsidRDefault="00502DD7" w:rsidP="00502DD7">
      <w:pPr>
        <w:pStyle w:val="ae"/>
        <w:widowControl w:val="0"/>
        <w:tabs>
          <w:tab w:val="left" w:pos="1276"/>
        </w:tabs>
        <w:autoSpaceDE w:val="0"/>
        <w:autoSpaceDN w:val="0"/>
        <w:spacing w:after="0" w:line="288" w:lineRule="auto"/>
        <w:ind w:left="0" w:firstLine="462"/>
        <w:contextualSpacing w:val="0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6.2.</w:t>
      </w:r>
      <w:r w:rsidRPr="005B3ECA">
        <w:rPr>
          <w:rFonts w:ascii="Arial" w:hAnsi="Arial" w:cs="Arial"/>
          <w:sz w:val="24"/>
          <w:szCs w:val="24"/>
        </w:rPr>
        <w:tab/>
      </w:r>
      <w:r w:rsidR="00826632" w:rsidRPr="005B3ECA">
        <w:rPr>
          <w:rFonts w:ascii="Arial" w:hAnsi="Arial" w:cs="Arial"/>
          <w:sz w:val="24"/>
          <w:szCs w:val="24"/>
        </w:rPr>
        <w:t xml:space="preserve">Основанием для включения в список выпускников </w:t>
      </w:r>
      <w:r w:rsidR="00285D45" w:rsidRPr="00285D45">
        <w:rPr>
          <w:rFonts w:ascii="Arial" w:hAnsi="Arial" w:cs="Arial"/>
          <w:sz w:val="24"/>
          <w:szCs w:val="24"/>
        </w:rPr>
        <w:t>программ акселерации и консалтинга</w:t>
      </w:r>
      <w:r w:rsidR="00285D45">
        <w:rPr>
          <w:rFonts w:ascii="Arial" w:hAnsi="Arial" w:cs="Arial"/>
          <w:sz w:val="24"/>
          <w:szCs w:val="24"/>
        </w:rPr>
        <w:t xml:space="preserve"> </w:t>
      </w:r>
      <w:r w:rsidR="00826632" w:rsidRPr="005B3ECA">
        <w:rPr>
          <w:rFonts w:ascii="Arial" w:hAnsi="Arial" w:cs="Arial"/>
          <w:sz w:val="24"/>
          <w:szCs w:val="24"/>
        </w:rPr>
        <w:t xml:space="preserve">и их проектов в целях подачи заявки на грант </w:t>
      </w:r>
      <w:r w:rsidR="00285D45" w:rsidRPr="00285D45">
        <w:rPr>
          <w:rFonts w:ascii="Arial" w:hAnsi="Arial" w:cs="Arial"/>
          <w:sz w:val="24"/>
          <w:szCs w:val="24"/>
        </w:rPr>
        <w:t xml:space="preserve">до 7 000 000 руб. </w:t>
      </w:r>
      <w:r w:rsidR="00826632" w:rsidRPr="005B3ECA">
        <w:rPr>
          <w:rFonts w:ascii="Arial" w:hAnsi="Arial" w:cs="Arial"/>
          <w:sz w:val="24"/>
          <w:szCs w:val="24"/>
        </w:rPr>
        <w:t>является</w:t>
      </w:r>
      <w:r w:rsidR="00285D45">
        <w:rPr>
          <w:rFonts w:ascii="Arial" w:hAnsi="Arial" w:cs="Arial"/>
          <w:sz w:val="24"/>
          <w:szCs w:val="24"/>
        </w:rPr>
        <w:t xml:space="preserve"> одновременное соблюдение следующих условий</w:t>
      </w:r>
      <w:r w:rsidR="00826632" w:rsidRPr="005B3ECA">
        <w:rPr>
          <w:rFonts w:ascii="Arial" w:hAnsi="Arial" w:cs="Arial"/>
          <w:sz w:val="24"/>
          <w:szCs w:val="24"/>
        </w:rPr>
        <w:t>:</w:t>
      </w:r>
    </w:p>
    <w:p w14:paraId="42730943" w14:textId="5B4B8219" w:rsidR="00826632" w:rsidRPr="005B3ECA" w:rsidRDefault="00826632" w:rsidP="00F831EF">
      <w:pPr>
        <w:pStyle w:val="af8"/>
        <w:numPr>
          <w:ilvl w:val="0"/>
          <w:numId w:val="12"/>
        </w:numPr>
        <w:spacing w:after="0" w:line="28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наличие статуса участника проекта</w:t>
      </w:r>
      <w:r w:rsidR="00251F0E" w:rsidRPr="005B3ECA">
        <w:rPr>
          <w:rFonts w:ascii="Arial" w:hAnsi="Arial" w:cs="Arial"/>
          <w:sz w:val="24"/>
          <w:szCs w:val="24"/>
        </w:rPr>
        <w:t xml:space="preserve"> создания и обеспечения функционирования инновационного центра «Сколково»</w:t>
      </w:r>
      <w:r w:rsidRPr="005B3ECA">
        <w:rPr>
          <w:rFonts w:ascii="Arial" w:hAnsi="Arial" w:cs="Arial"/>
          <w:sz w:val="24"/>
          <w:szCs w:val="24"/>
        </w:rPr>
        <w:t>;</w:t>
      </w:r>
    </w:p>
    <w:p w14:paraId="523731A5" w14:textId="1B24DF17" w:rsidR="00826632" w:rsidRPr="005B3ECA" w:rsidRDefault="00826632" w:rsidP="00F831EF">
      <w:pPr>
        <w:pStyle w:val="af8"/>
        <w:numPr>
          <w:ilvl w:val="0"/>
          <w:numId w:val="12"/>
        </w:numPr>
        <w:spacing w:after="0" w:line="28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B3ECA">
        <w:rPr>
          <w:rFonts w:ascii="Arial" w:hAnsi="Arial" w:cs="Arial"/>
          <w:sz w:val="24"/>
          <w:szCs w:val="24"/>
        </w:rPr>
        <w:t>рекомендация Жюри о включении выпускников программ и их проектов в список, сделанная по результатам рассмотрения проекта и оформленная протоколом либо иным документом, подписанным членами указанного Жюри;</w:t>
      </w:r>
    </w:p>
    <w:p w14:paraId="2A786CC5" w14:textId="39933789" w:rsidR="00826632" w:rsidRPr="005B3ECA" w:rsidRDefault="00826632" w:rsidP="00F831EF">
      <w:pPr>
        <w:pStyle w:val="af8"/>
        <w:numPr>
          <w:ilvl w:val="0"/>
          <w:numId w:val="12"/>
        </w:numPr>
        <w:spacing w:after="0" w:line="28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7" w:name="_Hlk114487577"/>
      <w:r w:rsidRPr="005B3ECA">
        <w:rPr>
          <w:rFonts w:ascii="Arial" w:hAnsi="Arial" w:cs="Arial"/>
          <w:sz w:val="24"/>
          <w:szCs w:val="24"/>
        </w:rPr>
        <w:t>выпускник программы должен быть финалистом программы акселерации</w:t>
      </w:r>
      <w:bookmarkEnd w:id="7"/>
      <w:r w:rsidRPr="005B3ECA">
        <w:rPr>
          <w:rFonts w:ascii="Arial" w:hAnsi="Arial" w:cs="Arial"/>
          <w:sz w:val="24"/>
          <w:szCs w:val="24"/>
        </w:rPr>
        <w:t>.</w:t>
      </w:r>
    </w:p>
    <w:p w14:paraId="565A48E0" w14:textId="177F448C" w:rsidR="000D6921" w:rsidRDefault="000D6921" w:rsidP="000D6921">
      <w:pPr>
        <w:pStyle w:val="af8"/>
        <w:spacing w:after="0" w:line="288" w:lineRule="auto"/>
        <w:rPr>
          <w:rFonts w:ascii="Arial" w:hAnsi="Arial" w:cs="Arial"/>
          <w:sz w:val="24"/>
          <w:szCs w:val="24"/>
        </w:rPr>
      </w:pPr>
    </w:p>
    <w:p w14:paraId="08756DA7" w14:textId="1BFC5B63" w:rsidR="006857CF" w:rsidRDefault="006857CF" w:rsidP="000D6921">
      <w:pPr>
        <w:pStyle w:val="af8"/>
        <w:spacing w:after="0" w:line="288" w:lineRule="auto"/>
        <w:rPr>
          <w:rFonts w:ascii="Arial" w:hAnsi="Arial" w:cs="Arial"/>
          <w:sz w:val="24"/>
          <w:szCs w:val="24"/>
        </w:rPr>
      </w:pPr>
    </w:p>
    <w:p w14:paraId="3B4AB5E3" w14:textId="3C30A5E6" w:rsidR="006857CF" w:rsidRDefault="006857CF" w:rsidP="000D6921">
      <w:pPr>
        <w:pStyle w:val="af8"/>
        <w:spacing w:after="0" w:line="288" w:lineRule="auto"/>
        <w:rPr>
          <w:rFonts w:ascii="Arial" w:hAnsi="Arial" w:cs="Arial"/>
          <w:sz w:val="24"/>
          <w:szCs w:val="24"/>
        </w:rPr>
      </w:pPr>
    </w:p>
    <w:p w14:paraId="315939A1" w14:textId="47049D7F" w:rsidR="006857CF" w:rsidRDefault="006857CF" w:rsidP="000D6921">
      <w:pPr>
        <w:pStyle w:val="af8"/>
        <w:spacing w:after="0" w:line="288" w:lineRule="auto"/>
        <w:rPr>
          <w:rFonts w:ascii="Arial" w:hAnsi="Arial" w:cs="Arial"/>
          <w:sz w:val="24"/>
          <w:szCs w:val="24"/>
        </w:rPr>
      </w:pPr>
    </w:p>
    <w:p w14:paraId="171AD9F8" w14:textId="7C28C7D9" w:rsidR="006857CF" w:rsidRDefault="006857CF" w:rsidP="000D6921">
      <w:pPr>
        <w:pStyle w:val="af8"/>
        <w:spacing w:after="0" w:line="288" w:lineRule="auto"/>
        <w:rPr>
          <w:rFonts w:ascii="Arial" w:hAnsi="Arial" w:cs="Arial"/>
          <w:sz w:val="24"/>
          <w:szCs w:val="24"/>
        </w:rPr>
      </w:pPr>
    </w:p>
    <w:p w14:paraId="4387B7FC" w14:textId="48AA049B" w:rsidR="006857CF" w:rsidRDefault="006857CF" w:rsidP="000D6921">
      <w:pPr>
        <w:pStyle w:val="af8"/>
        <w:spacing w:after="0" w:line="288" w:lineRule="auto"/>
        <w:rPr>
          <w:rFonts w:ascii="Arial" w:hAnsi="Arial" w:cs="Arial"/>
          <w:sz w:val="24"/>
          <w:szCs w:val="24"/>
        </w:rPr>
      </w:pPr>
    </w:p>
    <w:p w14:paraId="3D7F81C7" w14:textId="5FA29678" w:rsidR="006857CF" w:rsidRDefault="006857CF" w:rsidP="000D6921">
      <w:pPr>
        <w:pStyle w:val="af8"/>
        <w:spacing w:after="0" w:line="288" w:lineRule="auto"/>
        <w:rPr>
          <w:rFonts w:ascii="Arial" w:hAnsi="Arial" w:cs="Arial"/>
          <w:sz w:val="24"/>
          <w:szCs w:val="24"/>
        </w:rPr>
      </w:pPr>
    </w:p>
    <w:p w14:paraId="7B735800" w14:textId="1303F31C" w:rsidR="006857CF" w:rsidRDefault="006857CF" w:rsidP="000D6921">
      <w:pPr>
        <w:pStyle w:val="af8"/>
        <w:spacing w:after="0" w:line="288" w:lineRule="auto"/>
        <w:rPr>
          <w:rFonts w:ascii="Arial" w:hAnsi="Arial" w:cs="Arial"/>
          <w:sz w:val="24"/>
          <w:szCs w:val="24"/>
        </w:rPr>
      </w:pPr>
    </w:p>
    <w:p w14:paraId="719EF2E9" w14:textId="77777777" w:rsidR="00810F53" w:rsidRDefault="00810F53" w:rsidP="00E94AE0">
      <w:pPr>
        <w:pStyle w:val="af8"/>
        <w:spacing w:after="0" w:line="288" w:lineRule="auto"/>
        <w:ind w:right="238"/>
        <w:jc w:val="right"/>
        <w:rPr>
          <w:rFonts w:ascii="Arial" w:hAnsi="Arial" w:cs="Arial"/>
        </w:rPr>
      </w:pPr>
    </w:p>
    <w:p w14:paraId="345CFF71" w14:textId="77777777" w:rsidR="00810F53" w:rsidRDefault="00810F53" w:rsidP="00E94AE0">
      <w:pPr>
        <w:pStyle w:val="af8"/>
        <w:spacing w:after="0" w:line="288" w:lineRule="auto"/>
        <w:ind w:right="238"/>
        <w:jc w:val="right"/>
        <w:rPr>
          <w:rFonts w:ascii="Arial" w:hAnsi="Arial" w:cs="Arial"/>
        </w:rPr>
      </w:pPr>
    </w:p>
    <w:p w14:paraId="631B07FC" w14:textId="77777777" w:rsidR="00810F53" w:rsidRDefault="00810F53" w:rsidP="00E94AE0">
      <w:pPr>
        <w:pStyle w:val="af8"/>
        <w:spacing w:after="0" w:line="288" w:lineRule="auto"/>
        <w:ind w:right="238"/>
        <w:jc w:val="right"/>
        <w:rPr>
          <w:rFonts w:ascii="Arial" w:hAnsi="Arial" w:cs="Arial"/>
        </w:rPr>
      </w:pPr>
    </w:p>
    <w:p w14:paraId="029F710C" w14:textId="77777777" w:rsidR="00810F53" w:rsidRDefault="00810F53" w:rsidP="00E94AE0">
      <w:pPr>
        <w:pStyle w:val="af8"/>
        <w:spacing w:after="0" w:line="288" w:lineRule="auto"/>
        <w:ind w:right="238"/>
        <w:jc w:val="right"/>
        <w:rPr>
          <w:rFonts w:ascii="Arial" w:hAnsi="Arial" w:cs="Arial"/>
        </w:rPr>
      </w:pPr>
    </w:p>
    <w:p w14:paraId="2AE1FFAD" w14:textId="77777777" w:rsidR="00810F53" w:rsidRDefault="00810F53" w:rsidP="00E94AE0">
      <w:pPr>
        <w:pStyle w:val="af8"/>
        <w:spacing w:after="0" w:line="288" w:lineRule="auto"/>
        <w:ind w:right="238"/>
        <w:jc w:val="right"/>
        <w:rPr>
          <w:rFonts w:ascii="Arial" w:hAnsi="Arial" w:cs="Arial"/>
        </w:rPr>
      </w:pPr>
    </w:p>
    <w:p w14:paraId="7E3303AB" w14:textId="77777777" w:rsidR="00810F53" w:rsidRDefault="00810F53" w:rsidP="00E94AE0">
      <w:pPr>
        <w:pStyle w:val="af8"/>
        <w:spacing w:after="0" w:line="288" w:lineRule="auto"/>
        <w:ind w:right="238"/>
        <w:jc w:val="right"/>
        <w:rPr>
          <w:rFonts w:ascii="Arial" w:hAnsi="Arial" w:cs="Arial"/>
        </w:rPr>
      </w:pPr>
    </w:p>
    <w:p w14:paraId="2F37278F" w14:textId="77777777" w:rsidR="00810F53" w:rsidRDefault="00810F53" w:rsidP="00E94AE0">
      <w:pPr>
        <w:pStyle w:val="af8"/>
        <w:spacing w:after="0" w:line="288" w:lineRule="auto"/>
        <w:ind w:right="238"/>
        <w:jc w:val="right"/>
        <w:rPr>
          <w:rFonts w:ascii="Arial" w:hAnsi="Arial" w:cs="Arial"/>
        </w:rPr>
      </w:pPr>
    </w:p>
    <w:p w14:paraId="6FB4A764" w14:textId="77777777" w:rsidR="00810F53" w:rsidRDefault="00810F53" w:rsidP="00E94AE0">
      <w:pPr>
        <w:pStyle w:val="af8"/>
        <w:spacing w:after="0" w:line="288" w:lineRule="auto"/>
        <w:ind w:right="238"/>
        <w:jc w:val="right"/>
        <w:rPr>
          <w:rFonts w:ascii="Arial" w:hAnsi="Arial" w:cs="Arial"/>
        </w:rPr>
      </w:pPr>
    </w:p>
    <w:p w14:paraId="448BCF8E" w14:textId="77777777" w:rsidR="00810F53" w:rsidRDefault="00810F53" w:rsidP="00E94AE0">
      <w:pPr>
        <w:pStyle w:val="af8"/>
        <w:spacing w:after="0" w:line="288" w:lineRule="auto"/>
        <w:ind w:right="238"/>
        <w:jc w:val="right"/>
        <w:rPr>
          <w:rFonts w:ascii="Arial" w:hAnsi="Arial" w:cs="Arial"/>
        </w:rPr>
      </w:pPr>
    </w:p>
    <w:p w14:paraId="032F8929" w14:textId="6128FA16" w:rsidR="004C38F5" w:rsidRDefault="004C38F5">
      <w:pPr>
        <w:rPr>
          <w:rFonts w:ascii="Arial" w:eastAsia="Arial Unicode MS" w:hAnsi="Arial" w:cs="Arial"/>
          <w:sz w:val="22"/>
          <w:lang w:eastAsia="ar-SA"/>
        </w:rPr>
      </w:pPr>
      <w:r>
        <w:rPr>
          <w:rFonts w:ascii="Arial" w:hAnsi="Arial" w:cs="Arial"/>
        </w:rPr>
        <w:br w:type="page"/>
      </w:r>
    </w:p>
    <w:p w14:paraId="37C8F42A" w14:textId="369BC7E0" w:rsidR="00E94AE0" w:rsidRPr="006857CF" w:rsidRDefault="00E94AE0" w:rsidP="00E94AE0">
      <w:pPr>
        <w:pStyle w:val="af8"/>
        <w:spacing w:after="0" w:line="288" w:lineRule="auto"/>
        <w:ind w:right="238"/>
        <w:jc w:val="right"/>
        <w:rPr>
          <w:rFonts w:ascii="Arial" w:hAnsi="Arial" w:cs="Arial"/>
        </w:rPr>
      </w:pPr>
      <w:r w:rsidRPr="006857CF">
        <w:rPr>
          <w:rFonts w:ascii="Arial" w:hAnsi="Arial" w:cs="Arial"/>
        </w:rPr>
        <w:lastRenderedPageBreak/>
        <w:t>Приложение 1</w:t>
      </w:r>
    </w:p>
    <w:p w14:paraId="7DA76896" w14:textId="57C8208E" w:rsidR="006857CF" w:rsidRPr="006857CF" w:rsidRDefault="006857CF" w:rsidP="00E94AE0">
      <w:pPr>
        <w:pStyle w:val="af8"/>
        <w:spacing w:after="0" w:line="288" w:lineRule="auto"/>
        <w:ind w:right="238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Положению</w:t>
      </w:r>
      <w:r w:rsidRPr="006857CF">
        <w:rPr>
          <w:rFonts w:ascii="Arial" w:hAnsi="Arial" w:cs="Arial"/>
        </w:rPr>
        <w:t xml:space="preserve"> об отборе в программу </w:t>
      </w:r>
    </w:p>
    <w:p w14:paraId="1231A611" w14:textId="77777777" w:rsidR="006857CF" w:rsidRPr="006857CF" w:rsidRDefault="006857CF" w:rsidP="00E94AE0">
      <w:pPr>
        <w:pStyle w:val="af8"/>
        <w:spacing w:after="0" w:line="288" w:lineRule="auto"/>
        <w:ind w:right="238"/>
        <w:jc w:val="right"/>
        <w:rPr>
          <w:rFonts w:ascii="Arial" w:hAnsi="Arial" w:cs="Arial"/>
        </w:rPr>
      </w:pPr>
      <w:r w:rsidRPr="006857CF">
        <w:rPr>
          <w:rFonts w:ascii="Arial" w:hAnsi="Arial" w:cs="Arial"/>
        </w:rPr>
        <w:t xml:space="preserve">акселерации в рамках акселератора </w:t>
      </w:r>
    </w:p>
    <w:p w14:paraId="7CE956B4" w14:textId="7C738E6C" w:rsidR="006857CF" w:rsidRPr="006857CF" w:rsidRDefault="006857CF" w:rsidP="00E94AE0">
      <w:pPr>
        <w:pStyle w:val="af8"/>
        <w:spacing w:after="0" w:line="288" w:lineRule="auto"/>
        <w:ind w:right="238"/>
        <w:jc w:val="right"/>
        <w:rPr>
          <w:rFonts w:ascii="Arial" w:hAnsi="Arial" w:cs="Arial"/>
        </w:rPr>
      </w:pPr>
      <w:r w:rsidRPr="006857CF">
        <w:rPr>
          <w:rFonts w:ascii="Arial" w:hAnsi="Arial" w:cs="Arial"/>
        </w:rPr>
        <w:t>технологических стартапов «</w:t>
      </w:r>
      <w:proofErr w:type="spellStart"/>
      <w:r w:rsidR="00DD57F2" w:rsidRPr="00E756B5">
        <w:rPr>
          <w:rFonts w:ascii="Arial" w:hAnsi="Arial" w:cs="Arial"/>
        </w:rPr>
        <w:t>GreenTech</w:t>
      </w:r>
      <w:proofErr w:type="spellEnd"/>
      <w:r w:rsidR="00E756B5">
        <w:rPr>
          <w:rFonts w:ascii="Arial" w:hAnsi="Arial" w:cs="Arial"/>
        </w:rPr>
        <w:t>. Устойчивое развитие</w:t>
      </w:r>
      <w:r w:rsidRPr="006857CF">
        <w:rPr>
          <w:rFonts w:ascii="Arial" w:hAnsi="Arial" w:cs="Arial"/>
        </w:rPr>
        <w:t>»</w:t>
      </w:r>
    </w:p>
    <w:p w14:paraId="19CFE2F8" w14:textId="4C780C47" w:rsidR="00C4546B" w:rsidRPr="005B3ECA" w:rsidRDefault="00C4546B" w:rsidP="003E3F22">
      <w:pPr>
        <w:pStyle w:val="af8"/>
        <w:spacing w:after="0" w:line="288" w:lineRule="auto"/>
        <w:ind w:right="238"/>
        <w:jc w:val="right"/>
        <w:rPr>
          <w:rFonts w:ascii="Arial" w:hAnsi="Arial" w:cs="Arial"/>
          <w:sz w:val="24"/>
          <w:szCs w:val="24"/>
        </w:rPr>
      </w:pPr>
    </w:p>
    <w:p w14:paraId="0F1C64BC" w14:textId="2A6E2B6D" w:rsidR="00E94AE0" w:rsidRPr="005B3ECA" w:rsidRDefault="006F14D4" w:rsidP="00E94AE0">
      <w:pPr>
        <w:spacing w:after="0" w:line="288" w:lineRule="auto"/>
        <w:ind w:left="116"/>
        <w:jc w:val="both"/>
        <w:rPr>
          <w:rFonts w:ascii="Arial" w:hAnsi="Arial" w:cs="Arial"/>
          <w:b/>
          <w:sz w:val="24"/>
          <w:szCs w:val="24"/>
        </w:rPr>
      </w:pPr>
      <w:r w:rsidRPr="006F14D4">
        <w:rPr>
          <w:rFonts w:ascii="Arial" w:hAnsi="Arial" w:cs="Arial"/>
          <w:b/>
          <w:sz w:val="24"/>
          <w:szCs w:val="24"/>
        </w:rPr>
        <w:t>Технологические запросы</w:t>
      </w:r>
    </w:p>
    <w:p w14:paraId="4F5127A2" w14:textId="77777777" w:rsidR="00E94AE0" w:rsidRPr="005B3ECA" w:rsidRDefault="00E94AE0" w:rsidP="00E94AE0">
      <w:pPr>
        <w:spacing w:after="0" w:line="288" w:lineRule="auto"/>
        <w:ind w:left="116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508"/>
        <w:gridCol w:w="7086"/>
      </w:tblGrid>
      <w:tr w:rsidR="006F14D4" w:rsidRPr="006F14D4" w14:paraId="1A4FBB96" w14:textId="77777777" w:rsidTr="006F14D4">
        <w:trPr>
          <w:trHeight w:val="290"/>
        </w:trPr>
        <w:tc>
          <w:tcPr>
            <w:tcW w:w="606" w:type="dxa"/>
            <w:shd w:val="clear" w:color="000000" w:fill="D9D9D9"/>
            <w:vAlign w:val="center"/>
            <w:hideMark/>
          </w:tcPr>
          <w:p w14:paraId="08ED75F8" w14:textId="3B85FE35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08" w:type="dxa"/>
            <w:shd w:val="clear" w:color="000000" w:fill="D9D9D9"/>
            <w:vAlign w:val="center"/>
            <w:hideMark/>
          </w:tcPr>
          <w:p w14:paraId="18D35D26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7086" w:type="dxa"/>
            <w:shd w:val="clear" w:color="000000" w:fill="D9D9D9"/>
            <w:vAlign w:val="center"/>
            <w:hideMark/>
          </w:tcPr>
          <w:p w14:paraId="7FA93B2A" w14:textId="515EF4E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 запрос</w:t>
            </w:r>
          </w:p>
        </w:tc>
      </w:tr>
      <w:tr w:rsidR="006F14D4" w:rsidRPr="006F14D4" w14:paraId="333C01B7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7FDC30BF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08" w:type="dxa"/>
            <w:shd w:val="clear" w:color="auto" w:fill="auto"/>
            <w:hideMark/>
          </w:tcPr>
          <w:p w14:paraId="3D4705A0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086" w:type="dxa"/>
            <w:shd w:val="clear" w:color="auto" w:fill="auto"/>
            <w:hideMark/>
          </w:tcPr>
          <w:p w14:paraId="68AF96E0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дымовых и отходящих газов: механические, физико-химические и другие методы очистки</w:t>
            </w:r>
          </w:p>
        </w:tc>
      </w:tr>
      <w:tr w:rsidR="006F14D4" w:rsidRPr="006F14D4" w14:paraId="70E5EF42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201AAA5D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08" w:type="dxa"/>
            <w:shd w:val="clear" w:color="auto" w:fill="auto"/>
            <w:hideMark/>
          </w:tcPr>
          <w:p w14:paraId="3A06864E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086" w:type="dxa"/>
            <w:shd w:val="clear" w:color="auto" w:fill="auto"/>
            <w:hideMark/>
          </w:tcPr>
          <w:p w14:paraId="275B33FB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 выбросов загрязняющих веществ в атмосферу, главным образом, диоксида серы</w:t>
            </w:r>
          </w:p>
        </w:tc>
      </w:tr>
      <w:tr w:rsidR="006F14D4" w:rsidRPr="006F14D4" w14:paraId="7D8DC9CB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4018B754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508" w:type="dxa"/>
            <w:shd w:val="clear" w:color="auto" w:fill="auto"/>
            <w:hideMark/>
          </w:tcPr>
          <w:p w14:paraId="0F3DF134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086" w:type="dxa"/>
            <w:shd w:val="clear" w:color="auto" w:fill="auto"/>
            <w:hideMark/>
          </w:tcPr>
          <w:p w14:paraId="565B09A4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 углеродной интенсивности производственных процессов, в т.ч. с использованием искусственного интеллекта</w:t>
            </w:r>
          </w:p>
        </w:tc>
      </w:tr>
      <w:tr w:rsidR="006F14D4" w:rsidRPr="006F14D4" w14:paraId="1F3F53F7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43835C32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508" w:type="dxa"/>
            <w:shd w:val="clear" w:color="auto" w:fill="auto"/>
            <w:hideMark/>
          </w:tcPr>
          <w:p w14:paraId="2174AFED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086" w:type="dxa"/>
            <w:shd w:val="clear" w:color="auto" w:fill="auto"/>
            <w:hideMark/>
          </w:tcPr>
          <w:p w14:paraId="148DCEB3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Улавливание и хранение парниковых газов (углекислого газа, метана и других), в т.ч. от передвижных источников</w:t>
            </w:r>
          </w:p>
        </w:tc>
      </w:tr>
      <w:tr w:rsidR="006F14D4" w:rsidRPr="006F14D4" w14:paraId="1646D2F4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5B84E147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508" w:type="dxa"/>
            <w:shd w:val="clear" w:color="auto" w:fill="auto"/>
            <w:hideMark/>
          </w:tcPr>
          <w:p w14:paraId="13C343A0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086" w:type="dxa"/>
            <w:shd w:val="clear" w:color="auto" w:fill="auto"/>
            <w:hideMark/>
          </w:tcPr>
          <w:p w14:paraId="45061B01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Применение искусственного интеллекта для оценки и снижения углеродного следа</w:t>
            </w:r>
          </w:p>
        </w:tc>
      </w:tr>
      <w:tr w:rsidR="006F14D4" w:rsidRPr="006F14D4" w14:paraId="796B7499" w14:textId="77777777" w:rsidTr="006F14D4">
        <w:trPr>
          <w:trHeight w:val="370"/>
        </w:trPr>
        <w:tc>
          <w:tcPr>
            <w:tcW w:w="606" w:type="dxa"/>
            <w:shd w:val="clear" w:color="auto" w:fill="auto"/>
            <w:hideMark/>
          </w:tcPr>
          <w:p w14:paraId="36178919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508" w:type="dxa"/>
            <w:shd w:val="clear" w:color="auto" w:fill="auto"/>
            <w:hideMark/>
          </w:tcPr>
          <w:p w14:paraId="3FF34F3C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086" w:type="dxa"/>
            <w:shd w:val="clear" w:color="auto" w:fill="auto"/>
            <w:hideMark/>
          </w:tcPr>
          <w:p w14:paraId="743391C0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Мониторинг и прогнозирование выбросов загрязняющих веществ в атмосферу</w:t>
            </w:r>
          </w:p>
        </w:tc>
      </w:tr>
      <w:tr w:rsidR="006F14D4" w:rsidRPr="006F14D4" w14:paraId="3832901D" w14:textId="77777777" w:rsidTr="006F14D4">
        <w:trPr>
          <w:trHeight w:val="570"/>
        </w:trPr>
        <w:tc>
          <w:tcPr>
            <w:tcW w:w="606" w:type="dxa"/>
            <w:shd w:val="clear" w:color="auto" w:fill="auto"/>
            <w:hideMark/>
          </w:tcPr>
          <w:p w14:paraId="2A65098B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508" w:type="dxa"/>
            <w:shd w:val="clear" w:color="auto" w:fill="auto"/>
            <w:hideMark/>
          </w:tcPr>
          <w:p w14:paraId="012BEBFF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086" w:type="dxa"/>
            <w:shd w:val="clear" w:color="auto" w:fill="auto"/>
            <w:hideMark/>
          </w:tcPr>
          <w:p w14:paraId="0D094897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Методы и средства снижения выбросов </w:t>
            </w:r>
            <w:proofErr w:type="spellStart"/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загрязнающих</w:t>
            </w:r>
            <w:proofErr w:type="spellEnd"/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веществ от тягового подвижного состава </w:t>
            </w:r>
          </w:p>
        </w:tc>
      </w:tr>
      <w:tr w:rsidR="006F14D4" w:rsidRPr="006F14D4" w14:paraId="57AEFEAF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06CF83EA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508" w:type="dxa"/>
            <w:shd w:val="clear" w:color="auto" w:fill="auto"/>
            <w:hideMark/>
          </w:tcPr>
          <w:p w14:paraId="62045BDB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086" w:type="dxa"/>
            <w:shd w:val="clear" w:color="auto" w:fill="auto"/>
            <w:hideMark/>
          </w:tcPr>
          <w:p w14:paraId="5C44D512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Мониторинг состояния атмосферного воздуха, в т.ч. аллергенных </w:t>
            </w:r>
            <w:proofErr w:type="spellStart"/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биоаэрозолей</w:t>
            </w:r>
            <w:proofErr w:type="spellEnd"/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и прогнозирование распространения загрязнений</w:t>
            </w:r>
          </w:p>
        </w:tc>
      </w:tr>
      <w:tr w:rsidR="006F14D4" w:rsidRPr="006F14D4" w14:paraId="07687822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6F6D7609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508" w:type="dxa"/>
            <w:shd w:val="clear" w:color="auto" w:fill="auto"/>
            <w:hideMark/>
          </w:tcPr>
          <w:p w14:paraId="555617C7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086" w:type="dxa"/>
            <w:shd w:val="clear" w:color="auto" w:fill="auto"/>
            <w:hideMark/>
          </w:tcPr>
          <w:p w14:paraId="62DB0555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Мониторинг, учет и прогнозирование эмиссии парниковых газов, в т.ч. с использованием искусственного интеллекта</w:t>
            </w:r>
          </w:p>
        </w:tc>
      </w:tr>
      <w:tr w:rsidR="006F14D4" w:rsidRPr="006F14D4" w14:paraId="6CE441B9" w14:textId="77777777" w:rsidTr="006F14D4">
        <w:trPr>
          <w:trHeight w:val="1160"/>
        </w:trPr>
        <w:tc>
          <w:tcPr>
            <w:tcW w:w="606" w:type="dxa"/>
            <w:shd w:val="clear" w:color="auto" w:fill="auto"/>
            <w:hideMark/>
          </w:tcPr>
          <w:p w14:paraId="4DD55331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508" w:type="dxa"/>
            <w:shd w:val="clear" w:color="auto" w:fill="auto"/>
            <w:hideMark/>
          </w:tcPr>
          <w:p w14:paraId="0BE56A67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086" w:type="dxa"/>
            <w:shd w:val="clear" w:color="auto" w:fill="auto"/>
            <w:hideMark/>
          </w:tcPr>
          <w:p w14:paraId="7B2F9E99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Водоочистка (в т.ч. очистка от органики, солей, металлов, снижение биообрастания), водоподготовка, в т.ч. новые виды реагентов, решения для повышения эффективности систем очистки, в т.ч. эффективные мембранные технологии</w:t>
            </w:r>
          </w:p>
        </w:tc>
      </w:tr>
      <w:tr w:rsidR="006F14D4" w:rsidRPr="006F14D4" w14:paraId="5186DF2A" w14:textId="77777777" w:rsidTr="006F14D4">
        <w:trPr>
          <w:trHeight w:val="290"/>
        </w:trPr>
        <w:tc>
          <w:tcPr>
            <w:tcW w:w="606" w:type="dxa"/>
            <w:shd w:val="clear" w:color="auto" w:fill="auto"/>
            <w:hideMark/>
          </w:tcPr>
          <w:p w14:paraId="0BBA5703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508" w:type="dxa"/>
            <w:shd w:val="clear" w:color="auto" w:fill="auto"/>
            <w:hideMark/>
          </w:tcPr>
          <w:p w14:paraId="06A8CADC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086" w:type="dxa"/>
            <w:shd w:val="clear" w:color="auto" w:fill="auto"/>
            <w:hideMark/>
          </w:tcPr>
          <w:p w14:paraId="147B1950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Методы очистки сточных вод от сульфатов и марганца</w:t>
            </w:r>
          </w:p>
        </w:tc>
      </w:tr>
      <w:tr w:rsidR="006F14D4" w:rsidRPr="006F14D4" w14:paraId="29F5D28F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3E2C2493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508" w:type="dxa"/>
            <w:shd w:val="clear" w:color="auto" w:fill="auto"/>
            <w:hideMark/>
          </w:tcPr>
          <w:p w14:paraId="3E83FED5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086" w:type="dxa"/>
            <w:shd w:val="clear" w:color="auto" w:fill="auto"/>
            <w:hideMark/>
          </w:tcPr>
          <w:p w14:paraId="68D40CA4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Методы очистки сточных вод от веществ азотной группы, альтернативные биологическому</w:t>
            </w:r>
          </w:p>
        </w:tc>
      </w:tr>
      <w:tr w:rsidR="006F14D4" w:rsidRPr="006F14D4" w14:paraId="598E6F12" w14:textId="77777777" w:rsidTr="006F14D4">
        <w:trPr>
          <w:trHeight w:val="290"/>
        </w:trPr>
        <w:tc>
          <w:tcPr>
            <w:tcW w:w="606" w:type="dxa"/>
            <w:shd w:val="clear" w:color="auto" w:fill="auto"/>
            <w:hideMark/>
          </w:tcPr>
          <w:p w14:paraId="569B8FC4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2508" w:type="dxa"/>
            <w:shd w:val="clear" w:color="auto" w:fill="auto"/>
            <w:hideMark/>
          </w:tcPr>
          <w:p w14:paraId="28E7278C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086" w:type="dxa"/>
            <w:shd w:val="clear" w:color="auto" w:fill="auto"/>
            <w:hideMark/>
          </w:tcPr>
          <w:p w14:paraId="46E4FB6D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Утилизация "рассолов" водоочистки</w:t>
            </w:r>
          </w:p>
        </w:tc>
      </w:tr>
      <w:tr w:rsidR="006F14D4" w:rsidRPr="006F14D4" w14:paraId="4B093C0D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4847E3A6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508" w:type="dxa"/>
            <w:shd w:val="clear" w:color="auto" w:fill="auto"/>
            <w:hideMark/>
          </w:tcPr>
          <w:p w14:paraId="08F5368B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086" w:type="dxa"/>
            <w:shd w:val="clear" w:color="auto" w:fill="auto"/>
            <w:hideMark/>
          </w:tcPr>
          <w:p w14:paraId="423A20CD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Математическое моделирование прогнозирования качества воды, цифровое проектирование очистных сооружений и инфраструктуры водоподготовки</w:t>
            </w:r>
          </w:p>
        </w:tc>
      </w:tr>
      <w:tr w:rsidR="006F14D4" w:rsidRPr="006F14D4" w14:paraId="65C1EFFA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3C51A7EC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2508" w:type="dxa"/>
            <w:shd w:val="clear" w:color="auto" w:fill="auto"/>
            <w:hideMark/>
          </w:tcPr>
          <w:p w14:paraId="23A3E379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086" w:type="dxa"/>
            <w:shd w:val="clear" w:color="auto" w:fill="auto"/>
            <w:hideMark/>
          </w:tcPr>
          <w:p w14:paraId="615A7185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Диспетчеризация инфраструктуры водоочистки и водоподготовки, учёт водопотребления</w:t>
            </w:r>
          </w:p>
        </w:tc>
      </w:tr>
      <w:tr w:rsidR="006F14D4" w:rsidRPr="006F14D4" w14:paraId="6E439A74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5C2042E7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2508" w:type="dxa"/>
            <w:shd w:val="clear" w:color="auto" w:fill="auto"/>
            <w:hideMark/>
          </w:tcPr>
          <w:p w14:paraId="5CB38623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086" w:type="dxa"/>
            <w:shd w:val="clear" w:color="auto" w:fill="auto"/>
            <w:hideMark/>
          </w:tcPr>
          <w:p w14:paraId="6E2DCDF8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Сбор и утилизация нефтепродуктов в оборотной воде, предупреждение и ликвидация разливов нефти и </w:t>
            </w:r>
            <w:proofErr w:type="spellStart"/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нефтепродуков</w:t>
            </w:r>
            <w:proofErr w:type="spellEnd"/>
          </w:p>
        </w:tc>
      </w:tr>
      <w:tr w:rsidR="006F14D4" w:rsidRPr="006F14D4" w14:paraId="6F2FA84B" w14:textId="77777777" w:rsidTr="006F14D4">
        <w:trPr>
          <w:trHeight w:val="290"/>
        </w:trPr>
        <w:tc>
          <w:tcPr>
            <w:tcW w:w="606" w:type="dxa"/>
            <w:shd w:val="clear" w:color="auto" w:fill="auto"/>
            <w:hideMark/>
          </w:tcPr>
          <w:p w14:paraId="32893B9E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2508" w:type="dxa"/>
            <w:shd w:val="clear" w:color="auto" w:fill="auto"/>
            <w:hideMark/>
          </w:tcPr>
          <w:p w14:paraId="55C0F064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086" w:type="dxa"/>
            <w:shd w:val="clear" w:color="auto" w:fill="auto"/>
            <w:hideMark/>
          </w:tcPr>
          <w:p w14:paraId="65D31DEB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Экологическая реабилитация водных и других природных объектов</w:t>
            </w:r>
          </w:p>
        </w:tc>
      </w:tr>
      <w:tr w:rsidR="006F14D4" w:rsidRPr="006F14D4" w14:paraId="39A7EBF0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125842FB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2508" w:type="dxa"/>
            <w:shd w:val="clear" w:color="auto" w:fill="auto"/>
            <w:hideMark/>
          </w:tcPr>
          <w:p w14:paraId="5F0E42DD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086" w:type="dxa"/>
            <w:shd w:val="clear" w:color="auto" w:fill="auto"/>
            <w:hideMark/>
          </w:tcPr>
          <w:p w14:paraId="41281484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Переработка ила очистных сооружений, подавление запахов от активного ила (в том числе отработанного)</w:t>
            </w:r>
          </w:p>
        </w:tc>
      </w:tr>
      <w:tr w:rsidR="006F14D4" w:rsidRPr="006F14D4" w14:paraId="0643728F" w14:textId="77777777" w:rsidTr="006F14D4">
        <w:trPr>
          <w:trHeight w:val="290"/>
        </w:trPr>
        <w:tc>
          <w:tcPr>
            <w:tcW w:w="606" w:type="dxa"/>
            <w:shd w:val="clear" w:color="auto" w:fill="auto"/>
            <w:hideMark/>
          </w:tcPr>
          <w:p w14:paraId="7A1323CF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2508" w:type="dxa"/>
            <w:shd w:val="clear" w:color="auto" w:fill="auto"/>
            <w:hideMark/>
          </w:tcPr>
          <w:p w14:paraId="4B51C34B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086" w:type="dxa"/>
            <w:shd w:val="clear" w:color="auto" w:fill="auto"/>
            <w:hideMark/>
          </w:tcPr>
          <w:p w14:paraId="1ABE0145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Утилизация отходов эмульсионных производств</w:t>
            </w:r>
          </w:p>
        </w:tc>
      </w:tr>
      <w:tr w:rsidR="006F14D4" w:rsidRPr="006F14D4" w14:paraId="69406F6B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648E9E28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2508" w:type="dxa"/>
            <w:shd w:val="clear" w:color="auto" w:fill="auto"/>
            <w:hideMark/>
          </w:tcPr>
          <w:p w14:paraId="4E5645F0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086" w:type="dxa"/>
            <w:shd w:val="clear" w:color="auto" w:fill="auto"/>
            <w:hideMark/>
          </w:tcPr>
          <w:p w14:paraId="5EC5E71F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Методы очистки выбросов от диоксида серы без образования отходов либо способы утилизации и переработки возникающих отходов</w:t>
            </w:r>
          </w:p>
        </w:tc>
      </w:tr>
      <w:tr w:rsidR="006F14D4" w:rsidRPr="006F14D4" w14:paraId="0F771F20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67FF4FEF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1.21</w:t>
            </w:r>
          </w:p>
        </w:tc>
        <w:tc>
          <w:tcPr>
            <w:tcW w:w="2508" w:type="dxa"/>
            <w:shd w:val="clear" w:color="auto" w:fill="auto"/>
            <w:hideMark/>
          </w:tcPr>
          <w:p w14:paraId="48AA6B86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086" w:type="dxa"/>
            <w:shd w:val="clear" w:color="auto" w:fill="auto"/>
            <w:hideMark/>
          </w:tcPr>
          <w:p w14:paraId="4CEBDC81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Сбор, сортировка и переработка твердых коммунальных отходов, в т.ч. роботизированные системы сортировки ТКО </w:t>
            </w:r>
          </w:p>
        </w:tc>
      </w:tr>
      <w:tr w:rsidR="006F14D4" w:rsidRPr="006F14D4" w14:paraId="43E12A6C" w14:textId="77777777" w:rsidTr="006F14D4">
        <w:trPr>
          <w:trHeight w:val="290"/>
        </w:trPr>
        <w:tc>
          <w:tcPr>
            <w:tcW w:w="606" w:type="dxa"/>
            <w:shd w:val="clear" w:color="auto" w:fill="auto"/>
            <w:hideMark/>
          </w:tcPr>
          <w:p w14:paraId="67F1D56E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1.22</w:t>
            </w:r>
          </w:p>
        </w:tc>
        <w:tc>
          <w:tcPr>
            <w:tcW w:w="2508" w:type="dxa"/>
            <w:shd w:val="clear" w:color="auto" w:fill="auto"/>
            <w:hideMark/>
          </w:tcPr>
          <w:p w14:paraId="4395CFC0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086" w:type="dxa"/>
            <w:shd w:val="clear" w:color="auto" w:fill="auto"/>
            <w:hideMark/>
          </w:tcPr>
          <w:p w14:paraId="654FDD14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 объемов образования промышленных отходов</w:t>
            </w:r>
          </w:p>
        </w:tc>
      </w:tr>
      <w:tr w:rsidR="006F14D4" w:rsidRPr="006F14D4" w14:paraId="587765B3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30254920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2508" w:type="dxa"/>
            <w:shd w:val="clear" w:color="auto" w:fill="auto"/>
            <w:hideMark/>
          </w:tcPr>
          <w:p w14:paraId="21732CF0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086" w:type="dxa"/>
            <w:shd w:val="clear" w:color="auto" w:fill="auto"/>
            <w:hideMark/>
          </w:tcPr>
          <w:p w14:paraId="5A8FC4A2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Рекультивация объектов размещения отходов и земель в водоохранных зонах, в т.ч. расположенных в районах Крайнего Севера</w:t>
            </w:r>
          </w:p>
        </w:tc>
      </w:tr>
      <w:tr w:rsidR="006F14D4" w:rsidRPr="006F14D4" w14:paraId="4412A2F7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77855E9D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1.24</w:t>
            </w:r>
          </w:p>
        </w:tc>
        <w:tc>
          <w:tcPr>
            <w:tcW w:w="2508" w:type="dxa"/>
            <w:shd w:val="clear" w:color="auto" w:fill="auto"/>
            <w:hideMark/>
          </w:tcPr>
          <w:p w14:paraId="528B9E07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086" w:type="dxa"/>
            <w:shd w:val="clear" w:color="auto" w:fill="auto"/>
            <w:hideMark/>
          </w:tcPr>
          <w:p w14:paraId="513A4916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Технологии автоматизации и унификации подходов к разработке природоохранной документации, ее экспертизе</w:t>
            </w:r>
          </w:p>
        </w:tc>
      </w:tr>
      <w:tr w:rsidR="006F14D4" w:rsidRPr="006F14D4" w14:paraId="3B7523EC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1A02ACA2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2508" w:type="dxa"/>
            <w:shd w:val="clear" w:color="auto" w:fill="auto"/>
            <w:hideMark/>
          </w:tcPr>
          <w:p w14:paraId="73A58097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086" w:type="dxa"/>
            <w:shd w:val="clear" w:color="auto" w:fill="auto"/>
            <w:hideMark/>
          </w:tcPr>
          <w:p w14:paraId="2F431479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Программные продукты для визуализации экологического мониторинга воды и воздуха</w:t>
            </w:r>
          </w:p>
        </w:tc>
      </w:tr>
      <w:tr w:rsidR="006F14D4" w:rsidRPr="006F14D4" w14:paraId="357F82FB" w14:textId="77777777" w:rsidTr="006F14D4">
        <w:trPr>
          <w:trHeight w:val="870"/>
        </w:trPr>
        <w:tc>
          <w:tcPr>
            <w:tcW w:w="606" w:type="dxa"/>
            <w:shd w:val="clear" w:color="auto" w:fill="auto"/>
            <w:hideMark/>
          </w:tcPr>
          <w:p w14:paraId="17EFF6E5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1.26</w:t>
            </w:r>
          </w:p>
        </w:tc>
        <w:tc>
          <w:tcPr>
            <w:tcW w:w="2508" w:type="dxa"/>
            <w:shd w:val="clear" w:color="auto" w:fill="auto"/>
            <w:hideMark/>
          </w:tcPr>
          <w:p w14:paraId="6BDF60B7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086" w:type="dxa"/>
            <w:shd w:val="clear" w:color="auto" w:fill="auto"/>
            <w:hideMark/>
          </w:tcPr>
          <w:p w14:paraId="738E4F27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Технологии для дистанционного учета и распознавания зеленых насаждений: породный состав, качество, заболеваемость, толщина ствола и кроны, высота насаждения (за исключением БПЛА)</w:t>
            </w:r>
          </w:p>
        </w:tc>
      </w:tr>
      <w:tr w:rsidR="006F14D4" w:rsidRPr="006F14D4" w14:paraId="3EDC26E0" w14:textId="77777777" w:rsidTr="006F14D4">
        <w:trPr>
          <w:trHeight w:val="290"/>
        </w:trPr>
        <w:tc>
          <w:tcPr>
            <w:tcW w:w="606" w:type="dxa"/>
            <w:shd w:val="clear" w:color="auto" w:fill="auto"/>
            <w:hideMark/>
          </w:tcPr>
          <w:p w14:paraId="77D09BBD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1.27</w:t>
            </w:r>
          </w:p>
        </w:tc>
        <w:tc>
          <w:tcPr>
            <w:tcW w:w="2508" w:type="dxa"/>
            <w:shd w:val="clear" w:color="auto" w:fill="auto"/>
            <w:hideMark/>
          </w:tcPr>
          <w:p w14:paraId="18F3A995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086" w:type="dxa"/>
            <w:shd w:val="clear" w:color="auto" w:fill="auto"/>
            <w:hideMark/>
          </w:tcPr>
          <w:p w14:paraId="56BD7FC9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Технологии снижения шумового воздействия в городе</w:t>
            </w:r>
          </w:p>
        </w:tc>
      </w:tr>
      <w:tr w:rsidR="006F14D4" w:rsidRPr="006F14D4" w14:paraId="59183C8C" w14:textId="77777777" w:rsidTr="006F14D4">
        <w:trPr>
          <w:trHeight w:val="290"/>
        </w:trPr>
        <w:tc>
          <w:tcPr>
            <w:tcW w:w="606" w:type="dxa"/>
            <w:shd w:val="clear" w:color="auto" w:fill="auto"/>
            <w:hideMark/>
          </w:tcPr>
          <w:p w14:paraId="1ECC2596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1.28</w:t>
            </w:r>
          </w:p>
        </w:tc>
        <w:tc>
          <w:tcPr>
            <w:tcW w:w="2508" w:type="dxa"/>
            <w:shd w:val="clear" w:color="auto" w:fill="auto"/>
            <w:hideMark/>
          </w:tcPr>
          <w:p w14:paraId="18CAA68A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086" w:type="dxa"/>
            <w:shd w:val="clear" w:color="auto" w:fill="auto"/>
            <w:hideMark/>
          </w:tcPr>
          <w:p w14:paraId="3163B4B4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Технологии мониторинга состояния водных объектов и дна</w:t>
            </w:r>
          </w:p>
        </w:tc>
      </w:tr>
      <w:tr w:rsidR="006F14D4" w:rsidRPr="006F14D4" w14:paraId="7ECDDE10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11D7BAED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1.29</w:t>
            </w:r>
          </w:p>
        </w:tc>
        <w:tc>
          <w:tcPr>
            <w:tcW w:w="2508" w:type="dxa"/>
            <w:shd w:val="clear" w:color="auto" w:fill="auto"/>
            <w:hideMark/>
          </w:tcPr>
          <w:p w14:paraId="1C2AD770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086" w:type="dxa"/>
            <w:shd w:val="clear" w:color="auto" w:fill="auto"/>
            <w:hideMark/>
          </w:tcPr>
          <w:p w14:paraId="3297A626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Новые принципы озеленения, строительства и планирования территории города будущего</w:t>
            </w:r>
          </w:p>
        </w:tc>
      </w:tr>
      <w:tr w:rsidR="006F14D4" w:rsidRPr="006F14D4" w14:paraId="6D6C6E10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3ACCF8FC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1.30</w:t>
            </w:r>
          </w:p>
        </w:tc>
        <w:tc>
          <w:tcPr>
            <w:tcW w:w="2508" w:type="dxa"/>
            <w:shd w:val="clear" w:color="auto" w:fill="auto"/>
            <w:hideMark/>
          </w:tcPr>
          <w:p w14:paraId="6478A80C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086" w:type="dxa"/>
            <w:shd w:val="clear" w:color="auto" w:fill="auto"/>
            <w:hideMark/>
          </w:tcPr>
          <w:p w14:paraId="03D3BFA9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 технологии, обеспечивающие минимизацию негативного воздействия на окружающую среду</w:t>
            </w:r>
          </w:p>
        </w:tc>
      </w:tr>
      <w:tr w:rsidR="006F14D4" w:rsidRPr="006F14D4" w14:paraId="778E4712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73C75A70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08" w:type="dxa"/>
            <w:shd w:val="clear" w:color="auto" w:fill="auto"/>
            <w:hideMark/>
          </w:tcPr>
          <w:p w14:paraId="41E579FE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Промышленная безопасность </w:t>
            </w:r>
          </w:p>
        </w:tc>
        <w:tc>
          <w:tcPr>
            <w:tcW w:w="7086" w:type="dxa"/>
            <w:shd w:val="clear" w:color="auto" w:fill="auto"/>
            <w:hideMark/>
          </w:tcPr>
          <w:p w14:paraId="1B85D021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Индивидуальные средства защиты и мониторинга состояния здоровья персонала</w:t>
            </w:r>
          </w:p>
        </w:tc>
      </w:tr>
      <w:tr w:rsidR="006F14D4" w:rsidRPr="006F14D4" w14:paraId="093CF375" w14:textId="77777777" w:rsidTr="006F14D4">
        <w:trPr>
          <w:trHeight w:val="290"/>
        </w:trPr>
        <w:tc>
          <w:tcPr>
            <w:tcW w:w="606" w:type="dxa"/>
            <w:shd w:val="clear" w:color="auto" w:fill="auto"/>
            <w:hideMark/>
          </w:tcPr>
          <w:p w14:paraId="28496983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508" w:type="dxa"/>
            <w:shd w:val="clear" w:color="auto" w:fill="auto"/>
            <w:hideMark/>
          </w:tcPr>
          <w:p w14:paraId="236196B1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Промышленная безопасность </w:t>
            </w: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14:paraId="71DEBE71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Вентиляция, улучшение и контроль качества воздуха в помещениях </w:t>
            </w:r>
          </w:p>
        </w:tc>
      </w:tr>
      <w:tr w:rsidR="006F14D4" w:rsidRPr="006F14D4" w14:paraId="769DE61B" w14:textId="77777777" w:rsidTr="006F14D4">
        <w:trPr>
          <w:trHeight w:val="870"/>
        </w:trPr>
        <w:tc>
          <w:tcPr>
            <w:tcW w:w="606" w:type="dxa"/>
            <w:shd w:val="clear" w:color="auto" w:fill="auto"/>
            <w:hideMark/>
          </w:tcPr>
          <w:p w14:paraId="02549378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508" w:type="dxa"/>
            <w:shd w:val="clear" w:color="auto" w:fill="auto"/>
            <w:hideMark/>
          </w:tcPr>
          <w:p w14:paraId="01AA0C68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Промышленная безопасность </w:t>
            </w:r>
          </w:p>
        </w:tc>
        <w:tc>
          <w:tcPr>
            <w:tcW w:w="7086" w:type="dxa"/>
            <w:shd w:val="clear" w:color="auto" w:fill="auto"/>
            <w:hideMark/>
          </w:tcPr>
          <w:p w14:paraId="73AAB2E5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Автономные средства пожаротушения, в том числе для защиты электрооборудования (кабель, устройства защиты, вводные и распределительные шкафы и щиты)</w:t>
            </w:r>
          </w:p>
        </w:tc>
      </w:tr>
      <w:tr w:rsidR="006F14D4" w:rsidRPr="006F14D4" w14:paraId="50C760BA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22918EA0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508" w:type="dxa"/>
            <w:shd w:val="clear" w:color="auto" w:fill="auto"/>
            <w:hideMark/>
          </w:tcPr>
          <w:p w14:paraId="45194A7F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Промышленная безопасность </w:t>
            </w:r>
          </w:p>
        </w:tc>
        <w:tc>
          <w:tcPr>
            <w:tcW w:w="7086" w:type="dxa"/>
            <w:shd w:val="clear" w:color="auto" w:fill="auto"/>
            <w:hideMark/>
          </w:tcPr>
          <w:p w14:paraId="764BB0B7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Присадки трансформаторного масла, препятствующие его возгоранию в результате коротких замыканий и действия электрической дуги</w:t>
            </w:r>
          </w:p>
        </w:tc>
      </w:tr>
      <w:tr w:rsidR="006F14D4" w:rsidRPr="006F14D4" w14:paraId="07FB20B4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0BD6B057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508" w:type="dxa"/>
            <w:shd w:val="clear" w:color="auto" w:fill="auto"/>
            <w:hideMark/>
          </w:tcPr>
          <w:p w14:paraId="4637BB3E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Промышленная безопасность </w:t>
            </w:r>
          </w:p>
        </w:tc>
        <w:tc>
          <w:tcPr>
            <w:tcW w:w="7086" w:type="dxa"/>
            <w:shd w:val="clear" w:color="auto" w:fill="auto"/>
            <w:hideMark/>
          </w:tcPr>
          <w:p w14:paraId="631717DB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Виртуальные технологии обучения проведению лабораторных исследований/испытаний</w:t>
            </w:r>
          </w:p>
        </w:tc>
      </w:tr>
      <w:tr w:rsidR="006F14D4" w:rsidRPr="006F14D4" w14:paraId="4A1EDC7D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48223B55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508" w:type="dxa"/>
            <w:shd w:val="clear" w:color="auto" w:fill="auto"/>
            <w:hideMark/>
          </w:tcPr>
          <w:p w14:paraId="644B1095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Промышленная безопасность </w:t>
            </w:r>
          </w:p>
        </w:tc>
        <w:tc>
          <w:tcPr>
            <w:tcW w:w="7086" w:type="dxa"/>
            <w:shd w:val="clear" w:color="auto" w:fill="auto"/>
            <w:hideMark/>
          </w:tcPr>
          <w:p w14:paraId="2EC802C4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Технологии анализа состояния </w:t>
            </w:r>
            <w:proofErr w:type="spellStart"/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шламопроводов</w:t>
            </w:r>
            <w:proofErr w:type="spellEnd"/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частности, контроля зарастаний</w:t>
            </w:r>
          </w:p>
        </w:tc>
      </w:tr>
      <w:tr w:rsidR="006F14D4" w:rsidRPr="006F14D4" w14:paraId="3B24ED9C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1CFD8599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508" w:type="dxa"/>
            <w:shd w:val="clear" w:color="auto" w:fill="auto"/>
            <w:hideMark/>
          </w:tcPr>
          <w:p w14:paraId="44FAFE6C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Промышленная безопасность </w:t>
            </w:r>
          </w:p>
        </w:tc>
        <w:tc>
          <w:tcPr>
            <w:tcW w:w="7086" w:type="dxa"/>
            <w:shd w:val="clear" w:color="auto" w:fill="auto"/>
            <w:hideMark/>
          </w:tcPr>
          <w:p w14:paraId="6BFF45C8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 технологии, обеспечивающие минимизацию рисков возникновения аварийных ситуаций и повышающие безопасность условий труда</w:t>
            </w:r>
          </w:p>
        </w:tc>
      </w:tr>
      <w:tr w:rsidR="006F14D4" w:rsidRPr="006F14D4" w14:paraId="5DC4559A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12BC5F81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08" w:type="dxa"/>
            <w:shd w:val="clear" w:color="auto" w:fill="auto"/>
            <w:hideMark/>
          </w:tcPr>
          <w:p w14:paraId="5FA88591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Ресурсосбережение и </w:t>
            </w:r>
            <w:proofErr w:type="spellStart"/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ресурсоэффективность</w:t>
            </w:r>
            <w:proofErr w:type="spellEnd"/>
          </w:p>
        </w:tc>
        <w:tc>
          <w:tcPr>
            <w:tcW w:w="7086" w:type="dxa"/>
            <w:shd w:val="clear" w:color="auto" w:fill="auto"/>
            <w:hideMark/>
          </w:tcPr>
          <w:p w14:paraId="5F19043C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Возобновляемые источники энергии, "зелёная" энергетика, в т.ч. в автономных энергосистемах</w:t>
            </w:r>
          </w:p>
        </w:tc>
      </w:tr>
      <w:tr w:rsidR="006F14D4" w:rsidRPr="006F14D4" w14:paraId="277487DA" w14:textId="77777777" w:rsidTr="006F14D4">
        <w:trPr>
          <w:trHeight w:val="870"/>
        </w:trPr>
        <w:tc>
          <w:tcPr>
            <w:tcW w:w="606" w:type="dxa"/>
            <w:shd w:val="clear" w:color="auto" w:fill="auto"/>
            <w:hideMark/>
          </w:tcPr>
          <w:p w14:paraId="5014CCB0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508" w:type="dxa"/>
            <w:shd w:val="clear" w:color="auto" w:fill="auto"/>
            <w:hideMark/>
          </w:tcPr>
          <w:p w14:paraId="48FD4A50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Ресурсосбережение и </w:t>
            </w:r>
            <w:proofErr w:type="spellStart"/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ресурсоэффективность</w:t>
            </w:r>
            <w:proofErr w:type="spellEnd"/>
          </w:p>
        </w:tc>
        <w:tc>
          <w:tcPr>
            <w:tcW w:w="7086" w:type="dxa"/>
            <w:shd w:val="clear" w:color="auto" w:fill="auto"/>
            <w:hideMark/>
          </w:tcPr>
          <w:p w14:paraId="3818B8C1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эффективности отопления зданий и сооружений с применением тепловых насосов и определение наиболее рационального типа по виду теплоносителя входного и выходного контура</w:t>
            </w:r>
          </w:p>
        </w:tc>
      </w:tr>
      <w:tr w:rsidR="006F14D4" w:rsidRPr="006F14D4" w14:paraId="373E411F" w14:textId="77777777" w:rsidTr="006F14D4">
        <w:trPr>
          <w:trHeight w:val="1160"/>
        </w:trPr>
        <w:tc>
          <w:tcPr>
            <w:tcW w:w="606" w:type="dxa"/>
            <w:shd w:val="clear" w:color="auto" w:fill="auto"/>
            <w:hideMark/>
          </w:tcPr>
          <w:p w14:paraId="3C8C7177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508" w:type="dxa"/>
            <w:shd w:val="clear" w:color="auto" w:fill="auto"/>
            <w:hideMark/>
          </w:tcPr>
          <w:p w14:paraId="72E9AFB4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Ресурсосбережение и </w:t>
            </w:r>
            <w:proofErr w:type="spellStart"/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ресурсоэффективность</w:t>
            </w:r>
            <w:proofErr w:type="spellEnd"/>
          </w:p>
        </w:tc>
        <w:tc>
          <w:tcPr>
            <w:tcW w:w="7086" w:type="dxa"/>
            <w:shd w:val="clear" w:color="auto" w:fill="auto"/>
            <w:hideMark/>
          </w:tcPr>
          <w:p w14:paraId="0A06858E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полноты использования традиционного топлива и снижение удельных расходов топлива, в т.ч. за счет вторичного использования энергоресурсов, оптимизации режимов работы и применения нового оборудования</w:t>
            </w:r>
          </w:p>
        </w:tc>
      </w:tr>
      <w:tr w:rsidR="006F14D4" w:rsidRPr="006F14D4" w14:paraId="0D1003E4" w14:textId="77777777" w:rsidTr="006F14D4">
        <w:trPr>
          <w:trHeight w:val="870"/>
        </w:trPr>
        <w:tc>
          <w:tcPr>
            <w:tcW w:w="606" w:type="dxa"/>
            <w:shd w:val="clear" w:color="auto" w:fill="auto"/>
            <w:hideMark/>
          </w:tcPr>
          <w:p w14:paraId="6A55265D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508" w:type="dxa"/>
            <w:shd w:val="clear" w:color="auto" w:fill="auto"/>
            <w:hideMark/>
          </w:tcPr>
          <w:p w14:paraId="5FADB166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Ресурсосбережение и </w:t>
            </w:r>
            <w:proofErr w:type="spellStart"/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ресурсоэффективность</w:t>
            </w:r>
            <w:proofErr w:type="spellEnd"/>
          </w:p>
        </w:tc>
        <w:tc>
          <w:tcPr>
            <w:tcW w:w="7086" w:type="dxa"/>
            <w:shd w:val="clear" w:color="auto" w:fill="auto"/>
            <w:hideMark/>
          </w:tcPr>
          <w:p w14:paraId="257B7A50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Переработка и вторичное использование металлургических шлаков и шламов, способы увеличения прочности шлаков, удаление шламов из </w:t>
            </w:r>
            <w:proofErr w:type="spellStart"/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шламоотстойников</w:t>
            </w:r>
            <w:proofErr w:type="spellEnd"/>
          </w:p>
        </w:tc>
      </w:tr>
      <w:tr w:rsidR="006F14D4" w:rsidRPr="006F14D4" w14:paraId="38FB0C01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3A71F77A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508" w:type="dxa"/>
            <w:shd w:val="clear" w:color="auto" w:fill="auto"/>
            <w:hideMark/>
          </w:tcPr>
          <w:p w14:paraId="412FDF42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Ресурсосбережение и </w:t>
            </w:r>
            <w:proofErr w:type="spellStart"/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ресурсоэффективность</w:t>
            </w:r>
            <w:proofErr w:type="spellEnd"/>
          </w:p>
        </w:tc>
        <w:tc>
          <w:tcPr>
            <w:tcW w:w="7086" w:type="dxa"/>
            <w:shd w:val="clear" w:color="auto" w:fill="auto"/>
            <w:hideMark/>
          </w:tcPr>
          <w:p w14:paraId="6494BBF1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Футеровки, устойчивые к абразиву, с легкими технологиями нанесения</w:t>
            </w:r>
          </w:p>
        </w:tc>
      </w:tr>
      <w:tr w:rsidR="006F14D4" w:rsidRPr="006F14D4" w14:paraId="75C2F592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12085B15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2508" w:type="dxa"/>
            <w:shd w:val="clear" w:color="auto" w:fill="auto"/>
            <w:hideMark/>
          </w:tcPr>
          <w:p w14:paraId="659AEA80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Ресурсосбережение и </w:t>
            </w:r>
            <w:proofErr w:type="spellStart"/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ресурсоэффективность</w:t>
            </w:r>
            <w:proofErr w:type="spellEnd"/>
          </w:p>
        </w:tc>
        <w:tc>
          <w:tcPr>
            <w:tcW w:w="7086" w:type="dxa"/>
            <w:shd w:val="clear" w:color="auto" w:fill="auto"/>
            <w:hideMark/>
          </w:tcPr>
          <w:p w14:paraId="03232159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Переработка наполненной цинксодержащей пыли электросталеплавильного и конвертерного производства</w:t>
            </w:r>
          </w:p>
        </w:tc>
      </w:tr>
      <w:tr w:rsidR="006F14D4" w:rsidRPr="006F14D4" w14:paraId="1DE00E27" w14:textId="77777777" w:rsidTr="006F14D4">
        <w:trPr>
          <w:trHeight w:val="870"/>
        </w:trPr>
        <w:tc>
          <w:tcPr>
            <w:tcW w:w="606" w:type="dxa"/>
            <w:shd w:val="clear" w:color="auto" w:fill="auto"/>
            <w:hideMark/>
          </w:tcPr>
          <w:p w14:paraId="5353E29E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508" w:type="dxa"/>
            <w:shd w:val="clear" w:color="auto" w:fill="auto"/>
            <w:hideMark/>
          </w:tcPr>
          <w:p w14:paraId="5429ACA0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Ресурсосбережение и </w:t>
            </w:r>
            <w:proofErr w:type="spellStart"/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ресурсоэффективность</w:t>
            </w:r>
            <w:proofErr w:type="spellEnd"/>
          </w:p>
        </w:tc>
        <w:tc>
          <w:tcPr>
            <w:tcW w:w="7086" w:type="dxa"/>
            <w:shd w:val="clear" w:color="auto" w:fill="auto"/>
            <w:hideMark/>
          </w:tcPr>
          <w:p w14:paraId="5DD05F2C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Переработка и вторичное использование нефтесодержащих отходов (включая решения по регенерации СОЖ, масел и т.п.) и отходов химических производств</w:t>
            </w:r>
          </w:p>
        </w:tc>
      </w:tr>
      <w:tr w:rsidR="006F14D4" w:rsidRPr="006F14D4" w14:paraId="2BE86EAE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378BA89D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2508" w:type="dxa"/>
            <w:shd w:val="clear" w:color="auto" w:fill="auto"/>
            <w:hideMark/>
          </w:tcPr>
          <w:p w14:paraId="03D05C97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Ресурсосбережение и </w:t>
            </w:r>
            <w:proofErr w:type="spellStart"/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ресурсоэффективность</w:t>
            </w:r>
            <w:proofErr w:type="spellEnd"/>
          </w:p>
        </w:tc>
        <w:tc>
          <w:tcPr>
            <w:tcW w:w="7086" w:type="dxa"/>
            <w:shd w:val="clear" w:color="auto" w:fill="auto"/>
            <w:hideMark/>
          </w:tcPr>
          <w:p w14:paraId="6B7CC041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Переработка и вторичное использование покрышек пневматических шин</w:t>
            </w:r>
          </w:p>
        </w:tc>
      </w:tr>
      <w:tr w:rsidR="006F14D4" w:rsidRPr="006F14D4" w14:paraId="06C47CFF" w14:textId="77777777" w:rsidTr="006F14D4">
        <w:trPr>
          <w:trHeight w:val="870"/>
        </w:trPr>
        <w:tc>
          <w:tcPr>
            <w:tcW w:w="606" w:type="dxa"/>
            <w:shd w:val="clear" w:color="auto" w:fill="auto"/>
            <w:hideMark/>
          </w:tcPr>
          <w:p w14:paraId="0EEAE6CD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2508" w:type="dxa"/>
            <w:shd w:val="clear" w:color="auto" w:fill="auto"/>
            <w:hideMark/>
          </w:tcPr>
          <w:p w14:paraId="64A4F4ED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Ресурсосбережение и </w:t>
            </w:r>
            <w:proofErr w:type="spellStart"/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ресурсоэффективность</w:t>
            </w:r>
            <w:proofErr w:type="spellEnd"/>
          </w:p>
        </w:tc>
        <w:tc>
          <w:tcPr>
            <w:tcW w:w="7086" w:type="dxa"/>
            <w:shd w:val="clear" w:color="auto" w:fill="auto"/>
            <w:hideMark/>
          </w:tcPr>
          <w:p w14:paraId="2755199E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Переработка отходов очистки железнодорожных грузовых вагонов от остатков неметаллической нерастворимой или малорастворимой минеральной продукции</w:t>
            </w:r>
          </w:p>
        </w:tc>
      </w:tr>
      <w:tr w:rsidR="006F14D4" w:rsidRPr="006F14D4" w14:paraId="53D596B4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3AFBF7C3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2508" w:type="dxa"/>
            <w:shd w:val="clear" w:color="auto" w:fill="auto"/>
            <w:hideMark/>
          </w:tcPr>
          <w:p w14:paraId="6F5CC55C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Ресурсосбережение и </w:t>
            </w:r>
            <w:proofErr w:type="spellStart"/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ресурсоэффективность</w:t>
            </w:r>
            <w:proofErr w:type="spellEnd"/>
          </w:p>
        </w:tc>
        <w:tc>
          <w:tcPr>
            <w:tcW w:w="7086" w:type="dxa"/>
            <w:shd w:val="clear" w:color="auto" w:fill="auto"/>
            <w:hideMark/>
          </w:tcPr>
          <w:p w14:paraId="550C4C3D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Переработка и вторичное использование осадка (шлама) механической очистки нефтесодержащих сточных вод, полученных в ходе мойки машин</w:t>
            </w:r>
          </w:p>
        </w:tc>
      </w:tr>
      <w:tr w:rsidR="006F14D4" w:rsidRPr="006F14D4" w14:paraId="1F080477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4403495D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2508" w:type="dxa"/>
            <w:shd w:val="clear" w:color="auto" w:fill="auto"/>
            <w:hideMark/>
          </w:tcPr>
          <w:p w14:paraId="4D2243AF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Ресурсосбережение и </w:t>
            </w:r>
            <w:proofErr w:type="spellStart"/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ресурсоэффективность</w:t>
            </w:r>
            <w:proofErr w:type="spellEnd"/>
          </w:p>
        </w:tc>
        <w:tc>
          <w:tcPr>
            <w:tcW w:w="7086" w:type="dxa"/>
            <w:shd w:val="clear" w:color="auto" w:fill="auto"/>
            <w:hideMark/>
          </w:tcPr>
          <w:p w14:paraId="368B74AE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Переработка, вторичное использование и восстановление угольной пыли и окатыша, получаемых в ходе мойки железнодорожного транспорта</w:t>
            </w:r>
          </w:p>
        </w:tc>
      </w:tr>
      <w:tr w:rsidR="006F14D4" w:rsidRPr="006F14D4" w14:paraId="3B591F52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11A00720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2508" w:type="dxa"/>
            <w:shd w:val="clear" w:color="auto" w:fill="auto"/>
            <w:hideMark/>
          </w:tcPr>
          <w:p w14:paraId="433E0B73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Ресурсосбережение и </w:t>
            </w:r>
            <w:proofErr w:type="spellStart"/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ресурсоэффективность</w:t>
            </w:r>
            <w:proofErr w:type="spellEnd"/>
          </w:p>
        </w:tc>
        <w:tc>
          <w:tcPr>
            <w:tcW w:w="7086" w:type="dxa"/>
            <w:shd w:val="clear" w:color="auto" w:fill="auto"/>
            <w:hideMark/>
          </w:tcPr>
          <w:p w14:paraId="3E4A16CA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Переработка и вторичное использование прочих видов промышленных отходов, в т.ч. растворов травления и т.п.</w:t>
            </w:r>
          </w:p>
        </w:tc>
      </w:tr>
      <w:tr w:rsidR="006F14D4" w:rsidRPr="006F14D4" w14:paraId="440EA791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651361C1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2508" w:type="dxa"/>
            <w:shd w:val="clear" w:color="auto" w:fill="auto"/>
            <w:hideMark/>
          </w:tcPr>
          <w:p w14:paraId="339A2891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Ресурсосбережение и </w:t>
            </w:r>
            <w:proofErr w:type="spellStart"/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ресурсоэффективность</w:t>
            </w:r>
            <w:proofErr w:type="spellEnd"/>
          </w:p>
        </w:tc>
        <w:tc>
          <w:tcPr>
            <w:tcW w:w="7086" w:type="dxa"/>
            <w:shd w:val="clear" w:color="auto" w:fill="auto"/>
            <w:hideMark/>
          </w:tcPr>
          <w:p w14:paraId="3C131B64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Утилизация аммиачной воды с различными примесями</w:t>
            </w:r>
          </w:p>
        </w:tc>
      </w:tr>
      <w:tr w:rsidR="006F14D4" w:rsidRPr="006F14D4" w14:paraId="2BB86B27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013F3029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2508" w:type="dxa"/>
            <w:shd w:val="clear" w:color="auto" w:fill="auto"/>
            <w:hideMark/>
          </w:tcPr>
          <w:p w14:paraId="70273722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Ресурсосбережение и </w:t>
            </w:r>
            <w:proofErr w:type="spellStart"/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ресурсоэффективность</w:t>
            </w:r>
            <w:proofErr w:type="spellEnd"/>
          </w:p>
        </w:tc>
        <w:tc>
          <w:tcPr>
            <w:tcW w:w="7086" w:type="dxa"/>
            <w:shd w:val="clear" w:color="auto" w:fill="auto"/>
            <w:hideMark/>
          </w:tcPr>
          <w:p w14:paraId="2B7B13EE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Вторичное использование парниковых газов, в т.ч. углекислого газа</w:t>
            </w:r>
          </w:p>
        </w:tc>
      </w:tr>
      <w:tr w:rsidR="006F14D4" w:rsidRPr="006F14D4" w14:paraId="3FEE34D3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5CF37AE7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2508" w:type="dxa"/>
            <w:shd w:val="clear" w:color="auto" w:fill="auto"/>
            <w:hideMark/>
          </w:tcPr>
          <w:p w14:paraId="03BED18E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Ресурсосбережение и </w:t>
            </w:r>
            <w:proofErr w:type="spellStart"/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ресурсоэффективность</w:t>
            </w:r>
            <w:proofErr w:type="spellEnd"/>
          </w:p>
        </w:tc>
        <w:tc>
          <w:tcPr>
            <w:tcW w:w="7086" w:type="dxa"/>
            <w:shd w:val="clear" w:color="auto" w:fill="auto"/>
            <w:hideMark/>
          </w:tcPr>
          <w:p w14:paraId="4A79DBB3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 водоснабжения: расхода воды, протечек, в т.ч. системы предиктивной аналитики</w:t>
            </w:r>
          </w:p>
        </w:tc>
      </w:tr>
      <w:tr w:rsidR="006F14D4" w:rsidRPr="006F14D4" w14:paraId="779A6C67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306D517A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2508" w:type="dxa"/>
            <w:shd w:val="clear" w:color="auto" w:fill="auto"/>
            <w:hideMark/>
          </w:tcPr>
          <w:p w14:paraId="6CDB9274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Ресурсосбережение и </w:t>
            </w:r>
            <w:proofErr w:type="spellStart"/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ресурсоэффективность</w:t>
            </w:r>
            <w:proofErr w:type="spellEnd"/>
          </w:p>
        </w:tc>
        <w:tc>
          <w:tcPr>
            <w:tcW w:w="7086" w:type="dxa"/>
            <w:shd w:val="clear" w:color="auto" w:fill="auto"/>
            <w:hideMark/>
          </w:tcPr>
          <w:p w14:paraId="3E8E63E0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использования высокоминерализованной воды</w:t>
            </w:r>
          </w:p>
        </w:tc>
      </w:tr>
      <w:tr w:rsidR="006F14D4" w:rsidRPr="006F14D4" w14:paraId="4F44BC6F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7A3D9810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2508" w:type="dxa"/>
            <w:shd w:val="clear" w:color="auto" w:fill="auto"/>
            <w:hideMark/>
          </w:tcPr>
          <w:p w14:paraId="27FF8657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Ресурсосбережение и </w:t>
            </w:r>
            <w:proofErr w:type="spellStart"/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ресурсоэффективность</w:t>
            </w:r>
            <w:proofErr w:type="spellEnd"/>
          </w:p>
        </w:tc>
        <w:tc>
          <w:tcPr>
            <w:tcW w:w="7086" w:type="dxa"/>
            <w:shd w:val="clear" w:color="auto" w:fill="auto"/>
            <w:hideMark/>
          </w:tcPr>
          <w:p w14:paraId="10D17A12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Энергоэффективные системы промышленного обогрева</w:t>
            </w:r>
          </w:p>
        </w:tc>
      </w:tr>
      <w:tr w:rsidR="006F14D4" w:rsidRPr="006F14D4" w14:paraId="6709C8BB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1AFDDB7F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2508" w:type="dxa"/>
            <w:shd w:val="clear" w:color="auto" w:fill="auto"/>
            <w:hideMark/>
          </w:tcPr>
          <w:p w14:paraId="17DA6391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Ресурсосбережение и </w:t>
            </w:r>
            <w:proofErr w:type="spellStart"/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ресурсоэффективность</w:t>
            </w:r>
            <w:proofErr w:type="spellEnd"/>
          </w:p>
        </w:tc>
        <w:tc>
          <w:tcPr>
            <w:tcW w:w="7086" w:type="dxa"/>
            <w:shd w:val="clear" w:color="auto" w:fill="auto"/>
            <w:hideMark/>
          </w:tcPr>
          <w:p w14:paraId="302A6FA5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Портативный измеритель </w:t>
            </w:r>
            <w:proofErr w:type="spellStart"/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криолитового</w:t>
            </w:r>
            <w:proofErr w:type="spellEnd"/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отношения электролита и содержания глинозема в электролите методом ИК-спектроскопии</w:t>
            </w:r>
          </w:p>
        </w:tc>
      </w:tr>
      <w:tr w:rsidR="006F14D4" w:rsidRPr="006F14D4" w14:paraId="5652D503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7D66AC2F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2508" w:type="dxa"/>
            <w:shd w:val="clear" w:color="auto" w:fill="auto"/>
            <w:hideMark/>
          </w:tcPr>
          <w:p w14:paraId="66E889BF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Ресурсосбережение и </w:t>
            </w:r>
            <w:proofErr w:type="spellStart"/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ресурсоэффективность</w:t>
            </w:r>
            <w:proofErr w:type="spellEnd"/>
          </w:p>
        </w:tc>
        <w:tc>
          <w:tcPr>
            <w:tcW w:w="7086" w:type="dxa"/>
            <w:shd w:val="clear" w:color="auto" w:fill="auto"/>
            <w:hideMark/>
          </w:tcPr>
          <w:p w14:paraId="01F95C33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Портативный рентгеновский флуоресцентный XRF-анализатор химического состава в жидком расплаве</w:t>
            </w:r>
          </w:p>
        </w:tc>
      </w:tr>
      <w:tr w:rsidR="006F14D4" w:rsidRPr="006F14D4" w14:paraId="1E72AFB6" w14:textId="77777777" w:rsidTr="006F14D4">
        <w:trPr>
          <w:trHeight w:val="870"/>
        </w:trPr>
        <w:tc>
          <w:tcPr>
            <w:tcW w:w="606" w:type="dxa"/>
            <w:shd w:val="clear" w:color="auto" w:fill="auto"/>
            <w:hideMark/>
          </w:tcPr>
          <w:p w14:paraId="42C2AEAE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3.20</w:t>
            </w:r>
          </w:p>
        </w:tc>
        <w:tc>
          <w:tcPr>
            <w:tcW w:w="2508" w:type="dxa"/>
            <w:shd w:val="clear" w:color="auto" w:fill="auto"/>
            <w:hideMark/>
          </w:tcPr>
          <w:p w14:paraId="41B42AD8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Ресурсосбережение и </w:t>
            </w:r>
            <w:proofErr w:type="spellStart"/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ресурсоэффективность</w:t>
            </w:r>
            <w:proofErr w:type="spellEnd"/>
          </w:p>
        </w:tc>
        <w:tc>
          <w:tcPr>
            <w:tcW w:w="7086" w:type="dxa"/>
            <w:shd w:val="clear" w:color="auto" w:fill="auto"/>
            <w:hideMark/>
          </w:tcPr>
          <w:p w14:paraId="37DC6DF2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Решения, позволяющие максимально равномерно распределять большие концентрации химических элементов во время отливки по сечению плоского слитка</w:t>
            </w:r>
          </w:p>
        </w:tc>
      </w:tr>
      <w:tr w:rsidR="006F14D4" w:rsidRPr="006F14D4" w14:paraId="05141495" w14:textId="77777777" w:rsidTr="006F14D4">
        <w:trPr>
          <w:trHeight w:val="870"/>
        </w:trPr>
        <w:tc>
          <w:tcPr>
            <w:tcW w:w="606" w:type="dxa"/>
            <w:shd w:val="clear" w:color="auto" w:fill="auto"/>
            <w:hideMark/>
          </w:tcPr>
          <w:p w14:paraId="30CBA7F1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3.21</w:t>
            </w:r>
          </w:p>
        </w:tc>
        <w:tc>
          <w:tcPr>
            <w:tcW w:w="2508" w:type="dxa"/>
            <w:shd w:val="clear" w:color="auto" w:fill="auto"/>
            <w:hideMark/>
          </w:tcPr>
          <w:p w14:paraId="0FF6A5B1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Ресурсосбережение и </w:t>
            </w:r>
            <w:proofErr w:type="spellStart"/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ресурсоэффективность</w:t>
            </w:r>
            <w:proofErr w:type="spellEnd"/>
          </w:p>
        </w:tc>
        <w:tc>
          <w:tcPr>
            <w:tcW w:w="7086" w:type="dxa"/>
            <w:shd w:val="clear" w:color="auto" w:fill="auto"/>
            <w:hideMark/>
          </w:tcPr>
          <w:p w14:paraId="043F2250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Использование вторичного шлака участка отделения алюминия и отсева дробильно-сортировочного комплекса при производстве добавки к удобрениям или рекультивации нарушенных территорий</w:t>
            </w:r>
          </w:p>
        </w:tc>
      </w:tr>
      <w:tr w:rsidR="006F14D4" w:rsidRPr="006F14D4" w14:paraId="54620AAD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6E665079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2508" w:type="dxa"/>
            <w:shd w:val="clear" w:color="auto" w:fill="auto"/>
            <w:hideMark/>
          </w:tcPr>
          <w:p w14:paraId="662A2292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Ресурсосбережение и </w:t>
            </w:r>
            <w:proofErr w:type="spellStart"/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ресурсоэффективность</w:t>
            </w:r>
            <w:proofErr w:type="spellEnd"/>
          </w:p>
        </w:tc>
        <w:tc>
          <w:tcPr>
            <w:tcW w:w="7086" w:type="dxa"/>
            <w:shd w:val="clear" w:color="auto" w:fill="auto"/>
            <w:hideMark/>
          </w:tcPr>
          <w:p w14:paraId="797D3B8A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Технологии определения рельефа под жидкой фазой на шламовых полях</w:t>
            </w:r>
          </w:p>
        </w:tc>
      </w:tr>
      <w:tr w:rsidR="006F14D4" w:rsidRPr="006F14D4" w14:paraId="7823016E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50407E44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2508" w:type="dxa"/>
            <w:shd w:val="clear" w:color="auto" w:fill="auto"/>
            <w:hideMark/>
          </w:tcPr>
          <w:p w14:paraId="5538D45D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Ресурсосбережение и </w:t>
            </w:r>
            <w:proofErr w:type="spellStart"/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ресурсоэффективность</w:t>
            </w:r>
            <w:proofErr w:type="spellEnd"/>
          </w:p>
        </w:tc>
        <w:tc>
          <w:tcPr>
            <w:tcW w:w="7086" w:type="dxa"/>
            <w:shd w:val="clear" w:color="auto" w:fill="auto"/>
            <w:hideMark/>
          </w:tcPr>
          <w:p w14:paraId="0037CF94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Технологии охлаждения газов от высокотемпературных производств </w:t>
            </w:r>
          </w:p>
        </w:tc>
      </w:tr>
      <w:tr w:rsidR="006F14D4" w:rsidRPr="006F14D4" w14:paraId="6C425277" w14:textId="77777777" w:rsidTr="006F14D4">
        <w:trPr>
          <w:trHeight w:val="580"/>
        </w:trPr>
        <w:tc>
          <w:tcPr>
            <w:tcW w:w="606" w:type="dxa"/>
            <w:shd w:val="clear" w:color="auto" w:fill="auto"/>
            <w:hideMark/>
          </w:tcPr>
          <w:p w14:paraId="71FAE0A8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3.24</w:t>
            </w:r>
          </w:p>
        </w:tc>
        <w:tc>
          <w:tcPr>
            <w:tcW w:w="2508" w:type="dxa"/>
            <w:shd w:val="clear" w:color="auto" w:fill="auto"/>
            <w:hideMark/>
          </w:tcPr>
          <w:p w14:paraId="40897375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Ресурсосбережение и </w:t>
            </w:r>
            <w:proofErr w:type="spellStart"/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ресурсоэффективность</w:t>
            </w:r>
            <w:proofErr w:type="spellEnd"/>
          </w:p>
        </w:tc>
        <w:tc>
          <w:tcPr>
            <w:tcW w:w="7086" w:type="dxa"/>
            <w:shd w:val="clear" w:color="auto" w:fill="auto"/>
            <w:hideMark/>
          </w:tcPr>
          <w:p w14:paraId="741F3507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технологии, обеспечивающие оптимизацию потребления ресурсов</w:t>
            </w:r>
          </w:p>
        </w:tc>
      </w:tr>
      <w:tr w:rsidR="006F14D4" w:rsidRPr="006F14D4" w14:paraId="4591AB2D" w14:textId="77777777" w:rsidTr="006F14D4">
        <w:trPr>
          <w:trHeight w:val="870"/>
        </w:trPr>
        <w:tc>
          <w:tcPr>
            <w:tcW w:w="606" w:type="dxa"/>
            <w:shd w:val="clear" w:color="auto" w:fill="auto"/>
            <w:hideMark/>
          </w:tcPr>
          <w:p w14:paraId="47628210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508" w:type="dxa"/>
            <w:shd w:val="clear" w:color="auto" w:fill="auto"/>
            <w:hideMark/>
          </w:tcPr>
          <w:p w14:paraId="292469C5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Эффективное управление производственной инфраструктурой</w:t>
            </w:r>
          </w:p>
        </w:tc>
        <w:tc>
          <w:tcPr>
            <w:tcW w:w="7086" w:type="dxa"/>
            <w:shd w:val="clear" w:color="auto" w:fill="auto"/>
            <w:hideMark/>
          </w:tcPr>
          <w:p w14:paraId="74FA68C1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Технологии профилактического и предиктивного обслуживания и ремонта производственного оборудования, управление надежностью</w:t>
            </w:r>
          </w:p>
        </w:tc>
      </w:tr>
      <w:tr w:rsidR="006F14D4" w:rsidRPr="006F14D4" w14:paraId="311AD761" w14:textId="77777777" w:rsidTr="006F14D4">
        <w:trPr>
          <w:trHeight w:val="870"/>
        </w:trPr>
        <w:tc>
          <w:tcPr>
            <w:tcW w:w="606" w:type="dxa"/>
            <w:shd w:val="clear" w:color="auto" w:fill="auto"/>
            <w:hideMark/>
          </w:tcPr>
          <w:p w14:paraId="0060A8F4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2508" w:type="dxa"/>
            <w:shd w:val="clear" w:color="auto" w:fill="auto"/>
            <w:hideMark/>
          </w:tcPr>
          <w:p w14:paraId="173E56AF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Эффективное управление производственной инфраструктурой</w:t>
            </w:r>
          </w:p>
        </w:tc>
        <w:tc>
          <w:tcPr>
            <w:tcW w:w="7086" w:type="dxa"/>
            <w:shd w:val="clear" w:color="auto" w:fill="auto"/>
            <w:hideMark/>
          </w:tcPr>
          <w:p w14:paraId="4D903A56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производственных процессов, мониторинг и оценка состояния машин и оборудования, телеметрия</w:t>
            </w:r>
          </w:p>
        </w:tc>
      </w:tr>
      <w:tr w:rsidR="006F14D4" w:rsidRPr="006F14D4" w14:paraId="2493F1E2" w14:textId="77777777" w:rsidTr="006F14D4">
        <w:trPr>
          <w:trHeight w:val="870"/>
        </w:trPr>
        <w:tc>
          <w:tcPr>
            <w:tcW w:w="606" w:type="dxa"/>
            <w:shd w:val="clear" w:color="auto" w:fill="auto"/>
            <w:hideMark/>
          </w:tcPr>
          <w:p w14:paraId="6DC583FF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508" w:type="dxa"/>
            <w:shd w:val="clear" w:color="auto" w:fill="auto"/>
            <w:hideMark/>
          </w:tcPr>
          <w:p w14:paraId="4D65ACB8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Эффективное управление производственной инфраструктурой</w:t>
            </w:r>
          </w:p>
        </w:tc>
        <w:tc>
          <w:tcPr>
            <w:tcW w:w="7086" w:type="dxa"/>
            <w:shd w:val="clear" w:color="auto" w:fill="auto"/>
            <w:hideMark/>
          </w:tcPr>
          <w:p w14:paraId="509FFC03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Отечественное компактное насосное оборудование, в т.ч. </w:t>
            </w:r>
            <w:proofErr w:type="spellStart"/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повысительные</w:t>
            </w:r>
            <w:proofErr w:type="spellEnd"/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графитовые, шламовые насосы</w:t>
            </w:r>
          </w:p>
        </w:tc>
      </w:tr>
      <w:tr w:rsidR="006F14D4" w:rsidRPr="006F14D4" w14:paraId="7D4850E0" w14:textId="77777777" w:rsidTr="006F14D4">
        <w:trPr>
          <w:trHeight w:val="870"/>
        </w:trPr>
        <w:tc>
          <w:tcPr>
            <w:tcW w:w="606" w:type="dxa"/>
            <w:shd w:val="clear" w:color="auto" w:fill="auto"/>
            <w:hideMark/>
          </w:tcPr>
          <w:p w14:paraId="5AB32911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508" w:type="dxa"/>
            <w:shd w:val="clear" w:color="auto" w:fill="auto"/>
            <w:hideMark/>
          </w:tcPr>
          <w:p w14:paraId="263B5355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Эффективное управление производственной инфраструктурой</w:t>
            </w:r>
          </w:p>
        </w:tc>
        <w:tc>
          <w:tcPr>
            <w:tcW w:w="7086" w:type="dxa"/>
            <w:shd w:val="clear" w:color="auto" w:fill="auto"/>
            <w:hideMark/>
          </w:tcPr>
          <w:p w14:paraId="4CF8BBC5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Покрытие внутренних поверхностей емкостей (в т.ч. стеклопластиковых) для хранения питьевой воды</w:t>
            </w:r>
          </w:p>
        </w:tc>
      </w:tr>
      <w:tr w:rsidR="006F14D4" w:rsidRPr="006F14D4" w14:paraId="09EA56AD" w14:textId="77777777" w:rsidTr="006F14D4">
        <w:trPr>
          <w:trHeight w:val="870"/>
        </w:trPr>
        <w:tc>
          <w:tcPr>
            <w:tcW w:w="606" w:type="dxa"/>
            <w:shd w:val="clear" w:color="auto" w:fill="auto"/>
            <w:hideMark/>
          </w:tcPr>
          <w:p w14:paraId="5A53992F" w14:textId="77777777" w:rsidR="006F14D4" w:rsidRPr="006F14D4" w:rsidRDefault="006F14D4" w:rsidP="006F1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2508" w:type="dxa"/>
            <w:shd w:val="clear" w:color="auto" w:fill="auto"/>
            <w:hideMark/>
          </w:tcPr>
          <w:p w14:paraId="54288AFF" w14:textId="77777777" w:rsidR="006F14D4" w:rsidRPr="006F14D4" w:rsidRDefault="006F14D4" w:rsidP="006F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Эффективное управление производственной инфраструктурой</w:t>
            </w:r>
          </w:p>
        </w:tc>
        <w:tc>
          <w:tcPr>
            <w:tcW w:w="7086" w:type="dxa"/>
            <w:shd w:val="clear" w:color="auto" w:fill="auto"/>
            <w:hideMark/>
          </w:tcPr>
          <w:p w14:paraId="32693A32" w14:textId="77777777" w:rsidR="006F14D4" w:rsidRPr="006F14D4" w:rsidRDefault="006F14D4" w:rsidP="006F1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1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 технологии, обеспечивающие эффективное управление, обслуживание и ремонт промышленной инфраструктуры</w:t>
            </w:r>
          </w:p>
        </w:tc>
      </w:tr>
    </w:tbl>
    <w:p w14:paraId="2B012F70" w14:textId="7C540F5F" w:rsidR="004C38F5" w:rsidRDefault="004C38F5">
      <w:pPr>
        <w:rPr>
          <w:rFonts w:ascii="Arial" w:eastAsia="Arial Unicode MS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F2F485D" w14:textId="1E8171A0" w:rsidR="006857CF" w:rsidRPr="006857CF" w:rsidRDefault="006857CF" w:rsidP="006857CF">
      <w:pPr>
        <w:pStyle w:val="af8"/>
        <w:spacing w:after="0" w:line="288" w:lineRule="auto"/>
        <w:ind w:right="238"/>
        <w:jc w:val="right"/>
        <w:rPr>
          <w:rFonts w:ascii="Arial" w:hAnsi="Arial" w:cs="Arial"/>
        </w:rPr>
      </w:pPr>
      <w:r w:rsidRPr="006857CF">
        <w:rPr>
          <w:rFonts w:ascii="Arial" w:hAnsi="Arial" w:cs="Arial"/>
        </w:rPr>
        <w:lastRenderedPageBreak/>
        <w:t xml:space="preserve">Приложение </w:t>
      </w:r>
      <w:r w:rsidR="0034259F">
        <w:rPr>
          <w:rFonts w:ascii="Arial" w:hAnsi="Arial" w:cs="Arial"/>
        </w:rPr>
        <w:t>2</w:t>
      </w:r>
    </w:p>
    <w:p w14:paraId="63F7F837" w14:textId="66F0C6D0" w:rsidR="006857CF" w:rsidRPr="006857CF" w:rsidRDefault="006857CF" w:rsidP="006857CF">
      <w:pPr>
        <w:pStyle w:val="af8"/>
        <w:spacing w:after="0" w:line="288" w:lineRule="auto"/>
        <w:ind w:right="238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Положению</w:t>
      </w:r>
      <w:r w:rsidRPr="006857CF">
        <w:rPr>
          <w:rFonts w:ascii="Arial" w:hAnsi="Arial" w:cs="Arial"/>
        </w:rPr>
        <w:t xml:space="preserve"> об отборе в программу</w:t>
      </w:r>
    </w:p>
    <w:p w14:paraId="3AFA4D6B" w14:textId="3E08028A" w:rsidR="006857CF" w:rsidRPr="006857CF" w:rsidRDefault="006857CF" w:rsidP="006857CF">
      <w:pPr>
        <w:pStyle w:val="af8"/>
        <w:spacing w:after="0" w:line="288" w:lineRule="auto"/>
        <w:ind w:right="238"/>
        <w:jc w:val="right"/>
        <w:rPr>
          <w:rFonts w:ascii="Arial" w:hAnsi="Arial" w:cs="Arial"/>
        </w:rPr>
      </w:pPr>
      <w:r w:rsidRPr="006857CF">
        <w:rPr>
          <w:rFonts w:ascii="Arial" w:hAnsi="Arial" w:cs="Arial"/>
        </w:rPr>
        <w:t>акселерации в рамках акселератора</w:t>
      </w:r>
    </w:p>
    <w:p w14:paraId="2F78C9E1" w14:textId="18BFF3F9" w:rsidR="006857CF" w:rsidRPr="006857CF" w:rsidRDefault="006857CF" w:rsidP="006857CF">
      <w:pPr>
        <w:pStyle w:val="af8"/>
        <w:spacing w:after="0" w:line="288" w:lineRule="auto"/>
        <w:ind w:right="238"/>
        <w:jc w:val="right"/>
        <w:rPr>
          <w:rFonts w:ascii="Arial" w:hAnsi="Arial" w:cs="Arial"/>
        </w:rPr>
      </w:pPr>
      <w:r w:rsidRPr="006857CF">
        <w:rPr>
          <w:rFonts w:ascii="Arial" w:hAnsi="Arial" w:cs="Arial"/>
        </w:rPr>
        <w:t>технологических стартапов «</w:t>
      </w:r>
      <w:proofErr w:type="spellStart"/>
      <w:r w:rsidR="00DD57F2" w:rsidRPr="00E756B5">
        <w:rPr>
          <w:rFonts w:ascii="Arial" w:hAnsi="Arial" w:cs="Arial"/>
        </w:rPr>
        <w:t>GreenTech</w:t>
      </w:r>
      <w:proofErr w:type="spellEnd"/>
      <w:r w:rsidR="00E756B5">
        <w:rPr>
          <w:rFonts w:ascii="Arial" w:hAnsi="Arial" w:cs="Arial"/>
        </w:rPr>
        <w:t>. Устойчивое развитие</w:t>
      </w:r>
      <w:r w:rsidRPr="006857CF">
        <w:rPr>
          <w:rFonts w:ascii="Arial" w:hAnsi="Arial" w:cs="Arial"/>
        </w:rPr>
        <w:t>»</w:t>
      </w:r>
    </w:p>
    <w:p w14:paraId="6B99EFDA" w14:textId="77777777" w:rsidR="00D030DA" w:rsidRPr="005B3ECA" w:rsidRDefault="00D030DA" w:rsidP="003E3F22">
      <w:pPr>
        <w:pStyle w:val="af8"/>
        <w:spacing w:after="0" w:line="288" w:lineRule="auto"/>
        <w:rPr>
          <w:rFonts w:ascii="Arial" w:hAnsi="Arial" w:cs="Arial"/>
          <w:sz w:val="24"/>
          <w:szCs w:val="24"/>
        </w:rPr>
      </w:pPr>
    </w:p>
    <w:p w14:paraId="0B9361C7" w14:textId="0488A2B9" w:rsidR="00D030DA" w:rsidRPr="005B3ECA" w:rsidRDefault="005D0F04" w:rsidP="00E756B5">
      <w:pPr>
        <w:pStyle w:val="af8"/>
        <w:spacing w:after="0" w:line="288" w:lineRule="auto"/>
        <w:ind w:right="23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</w:t>
      </w:r>
      <w:r w:rsidR="00D030DA" w:rsidRPr="005B3ECA">
        <w:rPr>
          <w:rFonts w:ascii="Arial" w:hAnsi="Arial" w:cs="Arial"/>
          <w:b/>
          <w:sz w:val="24"/>
          <w:szCs w:val="24"/>
        </w:rPr>
        <w:t>одержание презентации к Заявке</w:t>
      </w:r>
    </w:p>
    <w:p w14:paraId="301AD235" w14:textId="77777777" w:rsidR="00D030DA" w:rsidRPr="005B3ECA" w:rsidRDefault="00D030DA" w:rsidP="003E3F22">
      <w:pPr>
        <w:pStyle w:val="af8"/>
        <w:spacing w:after="0" w:line="288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7222"/>
      </w:tblGrid>
      <w:tr w:rsidR="00D030DA" w:rsidRPr="005B3ECA" w14:paraId="3317E28B" w14:textId="77777777" w:rsidTr="00B345CB">
        <w:trPr>
          <w:trHeight w:val="445"/>
        </w:trPr>
        <w:tc>
          <w:tcPr>
            <w:tcW w:w="2137" w:type="dxa"/>
          </w:tcPr>
          <w:p w14:paraId="43472007" w14:textId="77777777" w:rsidR="00D030DA" w:rsidRPr="00B345CB" w:rsidRDefault="00D030DA" w:rsidP="00B345CB">
            <w:pPr>
              <w:pStyle w:val="TableParagraph"/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345CB">
              <w:rPr>
                <w:rFonts w:ascii="Arial" w:hAnsi="Arial" w:cs="Arial"/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7222" w:type="dxa"/>
          </w:tcPr>
          <w:p w14:paraId="1AA47B38" w14:textId="77777777" w:rsidR="00D030DA" w:rsidRPr="00B345CB" w:rsidRDefault="00D030DA" w:rsidP="00B345CB">
            <w:pPr>
              <w:pStyle w:val="TableParagraph"/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345CB">
              <w:rPr>
                <w:rFonts w:ascii="Arial" w:hAnsi="Arial" w:cs="Arial"/>
                <w:b/>
                <w:sz w:val="24"/>
                <w:szCs w:val="24"/>
              </w:rPr>
              <w:t>Содержание</w:t>
            </w:r>
            <w:proofErr w:type="spellEnd"/>
            <w:r w:rsidRPr="00B345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345CB">
              <w:rPr>
                <w:rFonts w:ascii="Arial" w:hAnsi="Arial" w:cs="Arial"/>
                <w:b/>
                <w:sz w:val="24"/>
                <w:szCs w:val="24"/>
              </w:rPr>
              <w:t>раздела</w:t>
            </w:r>
            <w:proofErr w:type="spellEnd"/>
          </w:p>
        </w:tc>
      </w:tr>
      <w:tr w:rsidR="00D030DA" w:rsidRPr="005B3ECA" w14:paraId="38E9F0CD" w14:textId="77777777" w:rsidTr="00B345CB">
        <w:trPr>
          <w:trHeight w:val="997"/>
        </w:trPr>
        <w:tc>
          <w:tcPr>
            <w:tcW w:w="2137" w:type="dxa"/>
          </w:tcPr>
          <w:p w14:paraId="365AC81C" w14:textId="77777777" w:rsidR="00D030DA" w:rsidRPr="005B3ECA" w:rsidRDefault="00D030DA" w:rsidP="003E3F22">
            <w:pPr>
              <w:pStyle w:val="TableParagraph"/>
              <w:spacing w:line="288" w:lineRule="auto"/>
              <w:ind w:left="110" w:right="28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Общая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7222" w:type="dxa"/>
          </w:tcPr>
          <w:p w14:paraId="53BBBD4D" w14:textId="77777777" w:rsidR="00D030DA" w:rsidRPr="005B3ECA" w:rsidRDefault="00D030DA" w:rsidP="004D1551">
            <w:pPr>
              <w:pStyle w:val="TableParagraph"/>
              <w:numPr>
                <w:ilvl w:val="0"/>
                <w:numId w:val="36"/>
              </w:numPr>
              <w:tabs>
                <w:tab w:val="left" w:pos="567"/>
              </w:tabs>
              <w:spacing w:line="288" w:lineRule="auto"/>
              <w:ind w:left="563" w:hanging="28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Название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проекта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Заявителя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контакты</w:t>
            </w:r>
            <w:proofErr w:type="spellEnd"/>
          </w:p>
          <w:p w14:paraId="645A18B9" w14:textId="77777777" w:rsidR="00D030DA" w:rsidRPr="005B3ECA" w:rsidRDefault="00D030DA" w:rsidP="004D1551">
            <w:pPr>
              <w:pStyle w:val="TableParagraph"/>
              <w:numPr>
                <w:ilvl w:val="0"/>
                <w:numId w:val="36"/>
              </w:numPr>
              <w:tabs>
                <w:tab w:val="left" w:pos="567"/>
              </w:tabs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Направление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, к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которому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относится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проект</w:t>
            </w:r>
            <w:proofErr w:type="spellEnd"/>
          </w:p>
          <w:p w14:paraId="6F7364AB" w14:textId="77777777" w:rsidR="00D030DA" w:rsidRPr="005B3ECA" w:rsidRDefault="00D030DA" w:rsidP="004D1551">
            <w:pPr>
              <w:pStyle w:val="TableParagraph"/>
              <w:numPr>
                <w:ilvl w:val="0"/>
                <w:numId w:val="36"/>
              </w:numPr>
              <w:tabs>
                <w:tab w:val="left" w:pos="567"/>
              </w:tabs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Краткое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резюме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проекта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 (5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предложений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030DA" w:rsidRPr="005B3ECA" w14:paraId="58B003D1" w14:textId="77777777" w:rsidTr="00B345CB">
        <w:trPr>
          <w:trHeight w:val="1589"/>
        </w:trPr>
        <w:tc>
          <w:tcPr>
            <w:tcW w:w="2137" w:type="dxa"/>
          </w:tcPr>
          <w:p w14:paraId="68E6382E" w14:textId="4B2233B7" w:rsidR="00D030DA" w:rsidRPr="005B3ECA" w:rsidRDefault="00DD57F2" w:rsidP="003E3F22">
            <w:pPr>
              <w:pStyle w:val="TableParagraph"/>
              <w:spacing w:line="288" w:lineRule="auto"/>
              <w:ind w:left="110" w:right="3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spellStart"/>
            <w:r w:rsidR="00D030DA" w:rsidRPr="005B3ECA">
              <w:rPr>
                <w:rFonts w:ascii="Arial" w:hAnsi="Arial" w:cs="Arial"/>
                <w:sz w:val="24"/>
                <w:szCs w:val="24"/>
              </w:rPr>
              <w:t>роблема</w:t>
            </w:r>
            <w:proofErr w:type="spellEnd"/>
            <w:r w:rsidR="00D030DA" w:rsidRPr="005B3ECA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="00D030DA" w:rsidRPr="005B3ECA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</w:p>
        </w:tc>
        <w:tc>
          <w:tcPr>
            <w:tcW w:w="7222" w:type="dxa"/>
          </w:tcPr>
          <w:p w14:paraId="63061FB1" w14:textId="77777777" w:rsidR="00D030DA" w:rsidRPr="0085501D" w:rsidRDefault="00D030DA" w:rsidP="004D1551">
            <w:pPr>
              <w:pStyle w:val="TableParagraph"/>
              <w:numPr>
                <w:ilvl w:val="0"/>
                <w:numId w:val="36"/>
              </w:numPr>
              <w:tabs>
                <w:tab w:val="left" w:pos="567"/>
              </w:tabs>
              <w:spacing w:line="288" w:lineRule="auto"/>
              <w:ind w:left="563" w:hanging="28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501D">
              <w:rPr>
                <w:rFonts w:ascii="Arial" w:hAnsi="Arial" w:cs="Arial"/>
                <w:sz w:val="24"/>
                <w:szCs w:val="24"/>
                <w:lang w:val="ru-RU"/>
              </w:rPr>
              <w:t>Описание проблемы, на решение которой направлен проект</w:t>
            </w:r>
          </w:p>
          <w:p w14:paraId="7CFAB81E" w14:textId="77777777" w:rsidR="00D030DA" w:rsidRPr="0085501D" w:rsidRDefault="00D030DA" w:rsidP="004D1551">
            <w:pPr>
              <w:pStyle w:val="TableParagraph"/>
              <w:numPr>
                <w:ilvl w:val="0"/>
                <w:numId w:val="36"/>
              </w:numPr>
              <w:tabs>
                <w:tab w:val="left" w:pos="567"/>
              </w:tabs>
              <w:spacing w:line="288" w:lineRule="auto"/>
              <w:ind w:left="563" w:right="711" w:hanging="28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501D">
              <w:rPr>
                <w:rFonts w:ascii="Arial" w:hAnsi="Arial" w:cs="Arial"/>
                <w:sz w:val="24"/>
                <w:szCs w:val="24"/>
                <w:lang w:val="ru-RU"/>
              </w:rPr>
              <w:t>Как проект решает описанную проблему, и в чем заключается инновационность подхода</w:t>
            </w:r>
          </w:p>
          <w:p w14:paraId="09F009AE" w14:textId="6623A652" w:rsidR="00D030DA" w:rsidRPr="004D1551" w:rsidRDefault="00D030DA" w:rsidP="004D1551">
            <w:pPr>
              <w:pStyle w:val="TableParagraph"/>
              <w:numPr>
                <w:ilvl w:val="0"/>
                <w:numId w:val="36"/>
              </w:numPr>
              <w:spacing w:line="288" w:lineRule="auto"/>
              <w:ind w:left="563" w:hanging="28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D1551">
              <w:rPr>
                <w:rFonts w:ascii="Arial" w:hAnsi="Arial" w:cs="Arial"/>
                <w:sz w:val="24"/>
                <w:szCs w:val="24"/>
                <w:lang w:val="ru-RU"/>
              </w:rPr>
              <w:t>Описание основных технологических и рыночных трендов в сфере</w:t>
            </w:r>
            <w:r w:rsidR="004D1551" w:rsidRPr="004D155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D1551">
              <w:rPr>
                <w:rFonts w:ascii="Arial" w:hAnsi="Arial" w:cs="Arial"/>
                <w:sz w:val="24"/>
                <w:szCs w:val="24"/>
                <w:lang w:val="ru-RU"/>
              </w:rPr>
              <w:t>проекта</w:t>
            </w:r>
          </w:p>
        </w:tc>
      </w:tr>
      <w:tr w:rsidR="00D030DA" w:rsidRPr="005B3ECA" w14:paraId="309A95C4" w14:textId="77777777" w:rsidTr="00B345CB">
        <w:trPr>
          <w:trHeight w:val="954"/>
        </w:trPr>
        <w:tc>
          <w:tcPr>
            <w:tcW w:w="2137" w:type="dxa"/>
          </w:tcPr>
          <w:p w14:paraId="5E1D3B8A" w14:textId="77777777" w:rsidR="00D030DA" w:rsidRPr="005B3ECA" w:rsidRDefault="00D030DA" w:rsidP="003E3F22">
            <w:pPr>
              <w:pStyle w:val="TableParagraph"/>
              <w:spacing w:line="288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222" w:type="dxa"/>
          </w:tcPr>
          <w:p w14:paraId="228210C0" w14:textId="77777777" w:rsidR="00D030DA" w:rsidRPr="005B3ECA" w:rsidRDefault="00D030DA" w:rsidP="004D1551">
            <w:pPr>
              <w:pStyle w:val="TableParagraph"/>
              <w:numPr>
                <w:ilvl w:val="0"/>
                <w:numId w:val="36"/>
              </w:numPr>
              <w:tabs>
                <w:tab w:val="left" w:pos="567"/>
              </w:tabs>
              <w:spacing w:line="288" w:lineRule="auto"/>
              <w:ind w:left="563" w:hanging="28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Описание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базовой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технологии</w:t>
            </w:r>
            <w:proofErr w:type="spellEnd"/>
          </w:p>
          <w:p w14:paraId="72C953A3" w14:textId="77777777" w:rsidR="00D030DA" w:rsidRPr="0085501D" w:rsidRDefault="00D030DA" w:rsidP="004D1551">
            <w:pPr>
              <w:pStyle w:val="TableParagraph"/>
              <w:numPr>
                <w:ilvl w:val="0"/>
                <w:numId w:val="36"/>
              </w:numPr>
              <w:tabs>
                <w:tab w:val="left" w:pos="567"/>
              </w:tabs>
              <w:spacing w:line="288" w:lineRule="auto"/>
              <w:ind w:left="563" w:right="575" w:hanging="28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501D">
              <w:rPr>
                <w:rFonts w:ascii="Arial" w:hAnsi="Arial" w:cs="Arial"/>
                <w:sz w:val="24"/>
                <w:szCs w:val="24"/>
                <w:lang w:val="ru-RU"/>
              </w:rPr>
              <w:t>Имеющие отношение к проекту научные публикации, патенты, разработки Заявителя</w:t>
            </w:r>
          </w:p>
        </w:tc>
      </w:tr>
      <w:tr w:rsidR="00D030DA" w:rsidRPr="005B3ECA" w14:paraId="0B017BC0" w14:textId="77777777" w:rsidTr="00B345CB">
        <w:trPr>
          <w:trHeight w:val="950"/>
        </w:trPr>
        <w:tc>
          <w:tcPr>
            <w:tcW w:w="2137" w:type="dxa"/>
          </w:tcPr>
          <w:p w14:paraId="35705C4A" w14:textId="77777777" w:rsidR="00D030DA" w:rsidRPr="005B3ECA" w:rsidRDefault="00D030DA" w:rsidP="003E3F22">
            <w:pPr>
              <w:pStyle w:val="TableParagraph"/>
              <w:spacing w:line="288" w:lineRule="auto"/>
              <w:ind w:left="110" w:right="31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Эффекты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от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внедрения</w:t>
            </w:r>
            <w:proofErr w:type="spellEnd"/>
          </w:p>
        </w:tc>
        <w:tc>
          <w:tcPr>
            <w:tcW w:w="7222" w:type="dxa"/>
          </w:tcPr>
          <w:p w14:paraId="329165CA" w14:textId="77777777" w:rsidR="00D030DA" w:rsidRPr="005B3ECA" w:rsidRDefault="00D030DA" w:rsidP="004D1551">
            <w:pPr>
              <w:pStyle w:val="TableParagraph"/>
              <w:numPr>
                <w:ilvl w:val="0"/>
                <w:numId w:val="36"/>
              </w:numPr>
              <w:tabs>
                <w:tab w:val="left" w:pos="567"/>
              </w:tabs>
              <w:spacing w:line="288" w:lineRule="auto"/>
              <w:ind w:left="563" w:hanging="28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Расчет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экономического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эффекта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от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внедрения</w:t>
            </w:r>
            <w:proofErr w:type="spellEnd"/>
          </w:p>
          <w:p w14:paraId="0EFAC73C" w14:textId="77777777" w:rsidR="00D030DA" w:rsidRPr="005B3ECA" w:rsidRDefault="00D030DA" w:rsidP="004D1551">
            <w:pPr>
              <w:pStyle w:val="TableParagraph"/>
              <w:numPr>
                <w:ilvl w:val="0"/>
                <w:numId w:val="36"/>
              </w:numPr>
              <w:tabs>
                <w:tab w:val="left" w:pos="567"/>
              </w:tabs>
              <w:spacing w:line="288" w:lineRule="auto"/>
              <w:ind w:left="563" w:hanging="28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Расчет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бюджета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пилотного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внедрения</w:t>
            </w:r>
            <w:proofErr w:type="spellEnd"/>
          </w:p>
          <w:p w14:paraId="45B9FBE6" w14:textId="77777777" w:rsidR="00D030DA" w:rsidRPr="0085501D" w:rsidRDefault="00D030DA" w:rsidP="004D1551">
            <w:pPr>
              <w:pStyle w:val="TableParagraph"/>
              <w:numPr>
                <w:ilvl w:val="0"/>
                <w:numId w:val="36"/>
              </w:numPr>
              <w:tabs>
                <w:tab w:val="left" w:pos="567"/>
              </w:tabs>
              <w:spacing w:line="288" w:lineRule="auto"/>
              <w:ind w:left="563" w:hanging="28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501D">
              <w:rPr>
                <w:rFonts w:ascii="Arial" w:hAnsi="Arial" w:cs="Arial"/>
                <w:sz w:val="24"/>
                <w:szCs w:val="24"/>
                <w:lang w:val="ru-RU"/>
              </w:rPr>
              <w:t>Другие эффекты (экологический и т.п.)</w:t>
            </w:r>
          </w:p>
        </w:tc>
      </w:tr>
      <w:tr w:rsidR="00D030DA" w:rsidRPr="005B3ECA" w14:paraId="58BFF867" w14:textId="77777777" w:rsidTr="00B345CB">
        <w:trPr>
          <w:trHeight w:val="1272"/>
        </w:trPr>
        <w:tc>
          <w:tcPr>
            <w:tcW w:w="2137" w:type="dxa"/>
          </w:tcPr>
          <w:p w14:paraId="251A47F5" w14:textId="77777777" w:rsidR="00D030DA" w:rsidRPr="005B3ECA" w:rsidRDefault="00D030DA" w:rsidP="003E3F22">
            <w:pPr>
              <w:pStyle w:val="TableParagraph"/>
              <w:spacing w:line="288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Конкуренты</w:t>
            </w:r>
            <w:proofErr w:type="spellEnd"/>
          </w:p>
        </w:tc>
        <w:tc>
          <w:tcPr>
            <w:tcW w:w="7222" w:type="dxa"/>
          </w:tcPr>
          <w:p w14:paraId="7C4738FF" w14:textId="77777777" w:rsidR="00D030DA" w:rsidRPr="0085501D" w:rsidRDefault="00D030DA" w:rsidP="004D1551">
            <w:pPr>
              <w:pStyle w:val="TableParagraph"/>
              <w:numPr>
                <w:ilvl w:val="0"/>
                <w:numId w:val="36"/>
              </w:numPr>
              <w:tabs>
                <w:tab w:val="left" w:pos="567"/>
              </w:tabs>
              <w:spacing w:line="288" w:lineRule="auto"/>
              <w:ind w:left="563" w:hanging="28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501D">
              <w:rPr>
                <w:rFonts w:ascii="Arial" w:hAnsi="Arial" w:cs="Arial"/>
                <w:sz w:val="24"/>
                <w:szCs w:val="24"/>
                <w:lang w:val="ru-RU"/>
              </w:rPr>
              <w:t>Описание наиболее близких аналогов и преимуществ предлагаемого решения</w:t>
            </w:r>
          </w:p>
          <w:p w14:paraId="53629B47" w14:textId="77777777" w:rsidR="00D030DA" w:rsidRPr="0085501D" w:rsidRDefault="00D030DA" w:rsidP="004D1551">
            <w:pPr>
              <w:pStyle w:val="TableParagraph"/>
              <w:numPr>
                <w:ilvl w:val="0"/>
                <w:numId w:val="36"/>
              </w:numPr>
              <w:tabs>
                <w:tab w:val="left" w:pos="567"/>
              </w:tabs>
              <w:spacing w:line="288" w:lineRule="auto"/>
              <w:ind w:left="563" w:hanging="28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501D">
              <w:rPr>
                <w:rFonts w:ascii="Arial" w:hAnsi="Arial" w:cs="Arial"/>
                <w:sz w:val="24"/>
                <w:szCs w:val="24"/>
                <w:lang w:val="ru-RU"/>
              </w:rPr>
              <w:t>Компании, институты, ведущие близкие разработки и</w:t>
            </w:r>
          </w:p>
          <w:p w14:paraId="08EBCA63" w14:textId="77777777" w:rsidR="00D030DA" w:rsidRPr="005B3ECA" w:rsidRDefault="00D030DA" w:rsidP="004D1551">
            <w:pPr>
              <w:pStyle w:val="TableParagraph"/>
              <w:numPr>
                <w:ilvl w:val="0"/>
                <w:numId w:val="36"/>
              </w:numPr>
              <w:spacing w:line="288" w:lineRule="auto"/>
              <w:ind w:left="563" w:hanging="28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преимущества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решения</w:t>
            </w:r>
            <w:proofErr w:type="spellEnd"/>
          </w:p>
        </w:tc>
      </w:tr>
      <w:tr w:rsidR="00D030DA" w:rsidRPr="005B3ECA" w14:paraId="5097B100" w14:textId="77777777" w:rsidTr="00B345CB">
        <w:trPr>
          <w:trHeight w:val="1266"/>
        </w:trPr>
        <w:tc>
          <w:tcPr>
            <w:tcW w:w="2137" w:type="dxa"/>
          </w:tcPr>
          <w:p w14:paraId="193B64AF" w14:textId="77777777" w:rsidR="00D030DA" w:rsidRPr="005B3ECA" w:rsidRDefault="00D030DA" w:rsidP="003E3F22">
            <w:pPr>
              <w:pStyle w:val="TableParagraph"/>
              <w:spacing w:line="288" w:lineRule="auto"/>
              <w:ind w:left="110" w:right="4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Параметры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рынка</w:t>
            </w:r>
            <w:proofErr w:type="spellEnd"/>
          </w:p>
        </w:tc>
        <w:tc>
          <w:tcPr>
            <w:tcW w:w="7222" w:type="dxa"/>
          </w:tcPr>
          <w:p w14:paraId="16924FE3" w14:textId="77777777" w:rsidR="00D030DA" w:rsidRPr="005B3ECA" w:rsidRDefault="00D030DA" w:rsidP="004D1551">
            <w:pPr>
              <w:pStyle w:val="TableParagraph"/>
              <w:numPr>
                <w:ilvl w:val="0"/>
                <w:numId w:val="36"/>
              </w:numPr>
              <w:tabs>
                <w:tab w:val="left" w:pos="567"/>
              </w:tabs>
              <w:spacing w:line="288" w:lineRule="auto"/>
              <w:ind w:left="563" w:hanging="28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Потенциальные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клиенты</w:t>
            </w:r>
            <w:proofErr w:type="spellEnd"/>
          </w:p>
          <w:p w14:paraId="060F87CB" w14:textId="77777777" w:rsidR="00D030DA" w:rsidRPr="0085501D" w:rsidRDefault="00D030DA" w:rsidP="004D1551">
            <w:pPr>
              <w:pStyle w:val="TableParagraph"/>
              <w:numPr>
                <w:ilvl w:val="0"/>
                <w:numId w:val="36"/>
              </w:numPr>
              <w:tabs>
                <w:tab w:val="left" w:pos="567"/>
              </w:tabs>
              <w:spacing w:line="288" w:lineRule="auto"/>
              <w:ind w:left="563" w:hanging="28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501D">
              <w:rPr>
                <w:rFonts w:ascii="Arial" w:hAnsi="Arial" w:cs="Arial"/>
                <w:sz w:val="24"/>
                <w:szCs w:val="24"/>
                <w:lang w:val="ru-RU"/>
              </w:rPr>
              <w:t>Рынки, на которых потенциально может быть реализован проект</w:t>
            </w:r>
          </w:p>
          <w:p w14:paraId="1CD91F6F" w14:textId="77777777" w:rsidR="00D030DA" w:rsidRPr="0085501D" w:rsidRDefault="00D030DA" w:rsidP="004D1551">
            <w:pPr>
              <w:pStyle w:val="TableParagraph"/>
              <w:numPr>
                <w:ilvl w:val="0"/>
                <w:numId w:val="36"/>
              </w:numPr>
              <w:tabs>
                <w:tab w:val="left" w:pos="567"/>
              </w:tabs>
              <w:spacing w:line="288" w:lineRule="auto"/>
              <w:ind w:left="563" w:right="141" w:hanging="28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501D">
              <w:rPr>
                <w:rFonts w:ascii="Arial" w:hAnsi="Arial" w:cs="Arial"/>
                <w:sz w:val="24"/>
                <w:szCs w:val="24"/>
                <w:lang w:val="ru-RU"/>
              </w:rPr>
              <w:t>Оценка объема рынка, его динамика, позиционирование проекта на нем</w:t>
            </w:r>
          </w:p>
        </w:tc>
      </w:tr>
      <w:tr w:rsidR="00D030DA" w:rsidRPr="005B3ECA" w14:paraId="0EC3911A" w14:textId="77777777" w:rsidTr="00B345CB">
        <w:trPr>
          <w:trHeight w:val="595"/>
        </w:trPr>
        <w:tc>
          <w:tcPr>
            <w:tcW w:w="2137" w:type="dxa"/>
          </w:tcPr>
          <w:p w14:paraId="666E385F" w14:textId="77777777" w:rsidR="00D030DA" w:rsidRPr="005B3ECA" w:rsidRDefault="00D030DA" w:rsidP="003E3F22">
            <w:pPr>
              <w:pStyle w:val="TableParagraph"/>
              <w:spacing w:line="288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Команда</w:t>
            </w:r>
          </w:p>
        </w:tc>
        <w:tc>
          <w:tcPr>
            <w:tcW w:w="7222" w:type="dxa"/>
          </w:tcPr>
          <w:p w14:paraId="2D757984" w14:textId="77777777" w:rsidR="00D030DA" w:rsidRPr="005B3ECA" w:rsidRDefault="00D030DA" w:rsidP="004D1551">
            <w:pPr>
              <w:pStyle w:val="TableParagraph"/>
              <w:numPr>
                <w:ilvl w:val="0"/>
                <w:numId w:val="36"/>
              </w:numPr>
              <w:tabs>
                <w:tab w:val="left" w:pos="567"/>
              </w:tabs>
              <w:spacing w:line="288" w:lineRule="auto"/>
              <w:ind w:left="563" w:hanging="28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Ключевые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члены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команды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проекта</w:t>
            </w:r>
            <w:proofErr w:type="spellEnd"/>
          </w:p>
        </w:tc>
      </w:tr>
      <w:tr w:rsidR="00D030DA" w:rsidRPr="005B3ECA" w14:paraId="1C0BF689" w14:textId="77777777" w:rsidTr="00B345CB">
        <w:trPr>
          <w:trHeight w:val="954"/>
        </w:trPr>
        <w:tc>
          <w:tcPr>
            <w:tcW w:w="2137" w:type="dxa"/>
          </w:tcPr>
          <w:p w14:paraId="0F476193" w14:textId="77777777" w:rsidR="00D030DA" w:rsidRPr="005B3ECA" w:rsidRDefault="00D030DA" w:rsidP="003E3F22">
            <w:pPr>
              <w:pStyle w:val="TableParagraph"/>
              <w:spacing w:line="288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7222" w:type="dxa"/>
          </w:tcPr>
          <w:p w14:paraId="4076F63B" w14:textId="77777777" w:rsidR="00D030DA" w:rsidRPr="005B3ECA" w:rsidRDefault="00D030DA" w:rsidP="004D1551">
            <w:pPr>
              <w:pStyle w:val="TableParagraph"/>
              <w:numPr>
                <w:ilvl w:val="0"/>
                <w:numId w:val="36"/>
              </w:numPr>
              <w:tabs>
                <w:tab w:val="left" w:pos="567"/>
              </w:tabs>
              <w:spacing w:line="288" w:lineRule="auto"/>
              <w:ind w:left="563" w:hanging="28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История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динамика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развития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проекта</w:t>
            </w:r>
            <w:proofErr w:type="spellEnd"/>
          </w:p>
          <w:p w14:paraId="2ED10742" w14:textId="77777777" w:rsidR="00D030DA" w:rsidRPr="005B3ECA" w:rsidRDefault="00D030DA" w:rsidP="004D1551">
            <w:pPr>
              <w:pStyle w:val="TableParagraph"/>
              <w:numPr>
                <w:ilvl w:val="0"/>
                <w:numId w:val="36"/>
              </w:numPr>
              <w:tabs>
                <w:tab w:val="left" w:pos="567"/>
              </w:tabs>
              <w:spacing w:line="288" w:lineRule="auto"/>
              <w:ind w:left="563" w:hanging="28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Привлеченное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венчурное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иное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финансирование</w:t>
            </w:r>
            <w:proofErr w:type="spellEnd"/>
          </w:p>
          <w:p w14:paraId="24102FF1" w14:textId="77777777" w:rsidR="00D030DA" w:rsidRPr="0085501D" w:rsidRDefault="00D030DA" w:rsidP="004D1551">
            <w:pPr>
              <w:pStyle w:val="TableParagraph"/>
              <w:numPr>
                <w:ilvl w:val="0"/>
                <w:numId w:val="36"/>
              </w:numPr>
              <w:tabs>
                <w:tab w:val="left" w:pos="567"/>
              </w:tabs>
              <w:spacing w:line="288" w:lineRule="auto"/>
              <w:ind w:left="563" w:hanging="28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501D">
              <w:rPr>
                <w:rFonts w:ascii="Arial" w:hAnsi="Arial" w:cs="Arial"/>
                <w:sz w:val="24"/>
                <w:szCs w:val="24"/>
                <w:lang w:val="ru-RU"/>
              </w:rPr>
              <w:t>Участие в программах институтов развития</w:t>
            </w:r>
          </w:p>
        </w:tc>
      </w:tr>
      <w:tr w:rsidR="00D030DA" w:rsidRPr="005B3ECA" w14:paraId="5EEA6314" w14:textId="77777777" w:rsidTr="00B345CB">
        <w:trPr>
          <w:trHeight w:val="950"/>
        </w:trPr>
        <w:tc>
          <w:tcPr>
            <w:tcW w:w="2137" w:type="dxa"/>
          </w:tcPr>
          <w:p w14:paraId="4CACEC5D" w14:textId="77777777" w:rsidR="00D030DA" w:rsidRPr="005B3ECA" w:rsidRDefault="00D030DA" w:rsidP="003E3F22">
            <w:pPr>
              <w:pStyle w:val="TableParagraph"/>
              <w:spacing w:line="288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Цели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222" w:type="dxa"/>
          </w:tcPr>
          <w:p w14:paraId="20F489D3" w14:textId="77777777" w:rsidR="00D030DA" w:rsidRPr="0085501D" w:rsidRDefault="00D030DA" w:rsidP="004D1551">
            <w:pPr>
              <w:pStyle w:val="TableParagraph"/>
              <w:numPr>
                <w:ilvl w:val="0"/>
                <w:numId w:val="36"/>
              </w:numPr>
              <w:tabs>
                <w:tab w:val="left" w:pos="567"/>
              </w:tabs>
              <w:spacing w:line="288" w:lineRule="auto"/>
              <w:ind w:left="563" w:hanging="28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501D">
              <w:rPr>
                <w:rFonts w:ascii="Arial" w:hAnsi="Arial" w:cs="Arial"/>
                <w:sz w:val="24"/>
                <w:szCs w:val="24"/>
                <w:lang w:val="ru-RU"/>
              </w:rPr>
              <w:t>Предлагаемый формат бизнес-взаимодействия с Заказчиками</w:t>
            </w:r>
          </w:p>
          <w:p w14:paraId="6058158E" w14:textId="77777777" w:rsidR="00D030DA" w:rsidRPr="005B3ECA" w:rsidRDefault="00D030DA" w:rsidP="004D1551">
            <w:pPr>
              <w:pStyle w:val="TableParagraph"/>
              <w:numPr>
                <w:ilvl w:val="0"/>
                <w:numId w:val="36"/>
              </w:numPr>
              <w:tabs>
                <w:tab w:val="left" w:pos="567"/>
              </w:tabs>
              <w:spacing w:line="288" w:lineRule="auto"/>
              <w:ind w:left="563" w:hanging="28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Текущий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статус</w:t>
            </w:r>
            <w:proofErr w:type="spellEnd"/>
            <w:r w:rsidRPr="005B3E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3ECA">
              <w:rPr>
                <w:rFonts w:ascii="Arial" w:hAnsi="Arial" w:cs="Arial"/>
                <w:sz w:val="24"/>
                <w:szCs w:val="24"/>
              </w:rPr>
              <w:t>разработки</w:t>
            </w:r>
            <w:proofErr w:type="spellEnd"/>
          </w:p>
          <w:p w14:paraId="2E3FC161" w14:textId="77777777" w:rsidR="00D030DA" w:rsidRPr="0085501D" w:rsidRDefault="00D030DA" w:rsidP="004D1551">
            <w:pPr>
              <w:pStyle w:val="TableParagraph"/>
              <w:numPr>
                <w:ilvl w:val="0"/>
                <w:numId w:val="36"/>
              </w:numPr>
              <w:tabs>
                <w:tab w:val="left" w:pos="567"/>
              </w:tabs>
              <w:spacing w:line="288" w:lineRule="auto"/>
              <w:ind w:left="563" w:hanging="28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501D">
              <w:rPr>
                <w:rFonts w:ascii="Arial" w:hAnsi="Arial" w:cs="Arial"/>
                <w:sz w:val="24"/>
                <w:szCs w:val="24"/>
                <w:lang w:val="ru-RU"/>
              </w:rPr>
              <w:t>Ключевые цели проекта и ориентировочный срок их достижения</w:t>
            </w:r>
          </w:p>
        </w:tc>
      </w:tr>
      <w:bookmarkEnd w:id="2"/>
    </w:tbl>
    <w:p w14:paraId="190D2482" w14:textId="77777777" w:rsidR="00E756B5" w:rsidRDefault="00E756B5" w:rsidP="00E756B5">
      <w:pPr>
        <w:pStyle w:val="af8"/>
        <w:spacing w:after="0" w:line="288" w:lineRule="auto"/>
        <w:ind w:right="238"/>
        <w:jc w:val="right"/>
        <w:rPr>
          <w:rFonts w:ascii="Arial" w:hAnsi="Arial" w:cs="Arial"/>
        </w:rPr>
      </w:pPr>
    </w:p>
    <w:p w14:paraId="05A351F9" w14:textId="65982696" w:rsidR="00655FAC" w:rsidRPr="00E756B5" w:rsidRDefault="00D40CBF" w:rsidP="00E756B5">
      <w:pPr>
        <w:pStyle w:val="af8"/>
        <w:spacing w:after="0" w:line="288" w:lineRule="auto"/>
        <w:ind w:right="238"/>
        <w:jc w:val="right"/>
        <w:rPr>
          <w:rFonts w:ascii="Arial" w:hAnsi="Arial" w:cs="Arial"/>
        </w:rPr>
      </w:pPr>
      <w:r w:rsidRPr="00E756B5">
        <w:rPr>
          <w:rFonts w:ascii="Arial" w:hAnsi="Arial" w:cs="Arial"/>
        </w:rPr>
        <w:lastRenderedPageBreak/>
        <w:t>Приложение 3</w:t>
      </w:r>
    </w:p>
    <w:p w14:paraId="69E774D6" w14:textId="77777777" w:rsidR="009368B3" w:rsidRPr="00E756B5" w:rsidRDefault="006857CF" w:rsidP="00E756B5">
      <w:pPr>
        <w:pStyle w:val="af8"/>
        <w:spacing w:after="0" w:line="288" w:lineRule="auto"/>
        <w:ind w:right="238"/>
        <w:jc w:val="right"/>
        <w:rPr>
          <w:rFonts w:ascii="Arial" w:hAnsi="Arial" w:cs="Arial"/>
        </w:rPr>
      </w:pPr>
      <w:r w:rsidRPr="00E756B5">
        <w:rPr>
          <w:rFonts w:ascii="Arial" w:hAnsi="Arial" w:cs="Arial"/>
        </w:rPr>
        <w:t xml:space="preserve">к Положению об отборе в программу акселерации в рамках </w:t>
      </w:r>
    </w:p>
    <w:p w14:paraId="51BDA55E" w14:textId="0CAA69F9" w:rsidR="006857CF" w:rsidRPr="00E756B5" w:rsidRDefault="006857CF" w:rsidP="00E756B5">
      <w:pPr>
        <w:pStyle w:val="af8"/>
        <w:spacing w:after="0" w:line="288" w:lineRule="auto"/>
        <w:ind w:right="238"/>
        <w:jc w:val="right"/>
        <w:rPr>
          <w:rFonts w:ascii="Arial" w:hAnsi="Arial" w:cs="Arial"/>
        </w:rPr>
      </w:pPr>
      <w:r w:rsidRPr="00E756B5">
        <w:rPr>
          <w:rFonts w:ascii="Arial" w:hAnsi="Arial" w:cs="Arial"/>
        </w:rPr>
        <w:t>акселератора технологических стартапов «</w:t>
      </w:r>
      <w:proofErr w:type="spellStart"/>
      <w:r w:rsidR="00DD57F2" w:rsidRPr="00E756B5">
        <w:rPr>
          <w:rFonts w:ascii="Arial" w:hAnsi="Arial" w:cs="Arial"/>
        </w:rPr>
        <w:t>GreenTech</w:t>
      </w:r>
      <w:proofErr w:type="spellEnd"/>
      <w:r w:rsidR="005D0F04">
        <w:rPr>
          <w:rFonts w:ascii="Arial" w:hAnsi="Arial" w:cs="Arial"/>
        </w:rPr>
        <w:t>. Устойчивое развитие</w:t>
      </w:r>
      <w:r w:rsidRPr="00E756B5">
        <w:rPr>
          <w:rFonts w:ascii="Arial" w:hAnsi="Arial" w:cs="Arial"/>
        </w:rPr>
        <w:t>»</w:t>
      </w:r>
    </w:p>
    <w:p w14:paraId="67B0E930" w14:textId="08EEB274" w:rsidR="00D40CBF" w:rsidRPr="00E756B5" w:rsidRDefault="00D40CBF" w:rsidP="00E756B5">
      <w:pPr>
        <w:pStyle w:val="af8"/>
        <w:spacing w:after="0" w:line="288" w:lineRule="auto"/>
        <w:ind w:right="238"/>
        <w:jc w:val="right"/>
        <w:rPr>
          <w:rFonts w:ascii="Arial" w:hAnsi="Arial" w:cs="Arial"/>
        </w:rPr>
      </w:pPr>
    </w:p>
    <w:p w14:paraId="77545E72" w14:textId="61283D50" w:rsidR="00D40CBF" w:rsidRPr="005B3ECA" w:rsidRDefault="00D40CBF" w:rsidP="00D40CBF">
      <w:pPr>
        <w:pStyle w:val="ae"/>
        <w:widowControl w:val="0"/>
        <w:tabs>
          <w:tab w:val="left" w:pos="1276"/>
        </w:tabs>
        <w:autoSpaceDE w:val="0"/>
        <w:autoSpaceDN w:val="0"/>
        <w:spacing w:after="0" w:line="288" w:lineRule="auto"/>
        <w:ind w:left="56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5B3ECA">
        <w:rPr>
          <w:rFonts w:ascii="Arial" w:hAnsi="Arial" w:cs="Arial"/>
          <w:b/>
          <w:sz w:val="24"/>
          <w:szCs w:val="24"/>
        </w:rPr>
        <w:t>Критерии, по которым осуществляется Предметная экспертиза заявок.</w:t>
      </w:r>
    </w:p>
    <w:p w14:paraId="5FC51495" w14:textId="77777777" w:rsidR="00D40CBF" w:rsidRPr="005B3ECA" w:rsidRDefault="00D40CBF" w:rsidP="00D40CBF">
      <w:pPr>
        <w:pStyle w:val="ae"/>
        <w:widowControl w:val="0"/>
        <w:tabs>
          <w:tab w:val="left" w:pos="1276"/>
        </w:tabs>
        <w:autoSpaceDE w:val="0"/>
        <w:autoSpaceDN w:val="0"/>
        <w:spacing w:after="0" w:line="288" w:lineRule="auto"/>
        <w:ind w:left="567"/>
        <w:contextualSpacing w:val="0"/>
        <w:jc w:val="both"/>
        <w:rPr>
          <w:rFonts w:ascii="Arial" w:hAnsi="Arial" w:cs="Arial"/>
          <w:b/>
          <w:sz w:val="24"/>
          <w:szCs w:val="24"/>
        </w:rPr>
      </w:pPr>
      <w:bookmarkStart w:id="8" w:name="_Hlk174724172"/>
    </w:p>
    <w:tbl>
      <w:tblPr>
        <w:tblStyle w:val="44"/>
        <w:tblW w:w="9214" w:type="dxa"/>
        <w:tblInd w:w="562" w:type="dxa"/>
        <w:tblLook w:val="04A0" w:firstRow="1" w:lastRow="0" w:firstColumn="1" w:lastColumn="0" w:noHBand="0" w:noVBand="1"/>
      </w:tblPr>
      <w:tblGrid>
        <w:gridCol w:w="521"/>
        <w:gridCol w:w="3509"/>
        <w:gridCol w:w="5184"/>
      </w:tblGrid>
      <w:tr w:rsidR="00D40CBF" w:rsidRPr="005B3ECA" w14:paraId="398EEA69" w14:textId="77777777" w:rsidTr="00B345CB">
        <w:trPr>
          <w:tblHeader/>
        </w:trPr>
        <w:tc>
          <w:tcPr>
            <w:tcW w:w="521" w:type="dxa"/>
          </w:tcPr>
          <w:p w14:paraId="76A3BEF7" w14:textId="77777777" w:rsidR="00D40CBF" w:rsidRPr="00B345CB" w:rsidRDefault="00D40CBF" w:rsidP="009116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CB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3509" w:type="dxa"/>
          </w:tcPr>
          <w:p w14:paraId="02E1FD6C" w14:textId="77777777" w:rsidR="00D40CBF" w:rsidRPr="00B345CB" w:rsidRDefault="00D40CBF" w:rsidP="009116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CB">
              <w:rPr>
                <w:rFonts w:ascii="Arial" w:hAnsi="Arial" w:cs="Arial"/>
                <w:b/>
                <w:sz w:val="24"/>
                <w:szCs w:val="24"/>
              </w:rPr>
              <w:t>Критерий</w:t>
            </w:r>
          </w:p>
        </w:tc>
        <w:tc>
          <w:tcPr>
            <w:tcW w:w="5184" w:type="dxa"/>
          </w:tcPr>
          <w:p w14:paraId="32C3DD18" w14:textId="77777777" w:rsidR="00D40CBF" w:rsidRPr="00B345CB" w:rsidRDefault="00D40CBF" w:rsidP="009116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CB">
              <w:rPr>
                <w:rFonts w:ascii="Arial" w:hAnsi="Arial" w:cs="Arial"/>
                <w:b/>
                <w:sz w:val="24"/>
                <w:szCs w:val="24"/>
              </w:rPr>
              <w:t>Баллы и оценка</w:t>
            </w:r>
          </w:p>
          <w:p w14:paraId="1F05B8CA" w14:textId="77777777" w:rsidR="00D40CBF" w:rsidRPr="00B345CB" w:rsidRDefault="00D40CBF" w:rsidP="009116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0CBF" w:rsidRPr="005B3ECA" w14:paraId="3B7E911F" w14:textId="77777777" w:rsidTr="00B345CB">
        <w:tc>
          <w:tcPr>
            <w:tcW w:w="521" w:type="dxa"/>
          </w:tcPr>
          <w:p w14:paraId="3AC38D7F" w14:textId="77777777" w:rsidR="00D40CBF" w:rsidRPr="005B3ECA" w:rsidRDefault="00D40CBF" w:rsidP="00E51A9E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</w:tcPr>
          <w:p w14:paraId="7B180252" w14:textId="77777777" w:rsidR="00D40CBF" w:rsidRPr="005B3ECA" w:rsidRDefault="00D40CBF" w:rsidP="00911689">
            <w:pPr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Оценка новизны разработки</w:t>
            </w:r>
          </w:p>
          <w:p w14:paraId="631E050A" w14:textId="77777777" w:rsidR="00D40CBF" w:rsidRPr="005B3ECA" w:rsidRDefault="00D40CBF" w:rsidP="00911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4" w:type="dxa"/>
            <w:vAlign w:val="center"/>
          </w:tcPr>
          <w:p w14:paraId="11B43736" w14:textId="77777777" w:rsidR="00D40CBF" w:rsidRPr="005B3ECA" w:rsidRDefault="00D40CBF" w:rsidP="00911689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(5) – очень высокий уровень;</w:t>
            </w:r>
          </w:p>
          <w:p w14:paraId="49B6DFA5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(4) – высокий уровень;</w:t>
            </w:r>
          </w:p>
          <w:p w14:paraId="07AE8C4B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(3) – средний уровень;</w:t>
            </w:r>
          </w:p>
          <w:p w14:paraId="4E48DA6F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(2) – низкий уровень;</w:t>
            </w:r>
          </w:p>
          <w:p w14:paraId="5BF0AF36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(1) – очень низкий уровень</w:t>
            </w:r>
          </w:p>
        </w:tc>
      </w:tr>
      <w:tr w:rsidR="00D40CBF" w:rsidRPr="005B3ECA" w14:paraId="608F3293" w14:textId="77777777" w:rsidTr="00B345CB">
        <w:tc>
          <w:tcPr>
            <w:tcW w:w="521" w:type="dxa"/>
          </w:tcPr>
          <w:p w14:paraId="01921853" w14:textId="77777777" w:rsidR="00D40CBF" w:rsidRPr="005B3ECA" w:rsidRDefault="00D40CBF" w:rsidP="00E51A9E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</w:tcPr>
          <w:p w14:paraId="5CBBD542" w14:textId="77777777" w:rsidR="00D40CBF" w:rsidRPr="005B3ECA" w:rsidRDefault="00D40CBF" w:rsidP="00911689">
            <w:pPr>
              <w:tabs>
                <w:tab w:val="left" w:pos="2520"/>
              </w:tabs>
              <w:ind w:left="80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Экономический эффект от внедрения в оптимизируемом процессе</w:t>
            </w:r>
          </w:p>
          <w:p w14:paraId="2CF12C28" w14:textId="77777777" w:rsidR="00D40CBF" w:rsidRPr="005B3ECA" w:rsidRDefault="00D40CBF" w:rsidP="00911689">
            <w:pPr>
              <w:tabs>
                <w:tab w:val="left" w:pos="2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4" w:type="dxa"/>
            <w:vAlign w:val="center"/>
          </w:tcPr>
          <w:p w14:paraId="3B37BE0B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(5) – очень высокий уровень;</w:t>
            </w:r>
          </w:p>
          <w:p w14:paraId="648278B9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(4) – высокий уровень;</w:t>
            </w:r>
          </w:p>
          <w:p w14:paraId="7C5E2B0B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(3) – средний уровень;</w:t>
            </w:r>
          </w:p>
          <w:p w14:paraId="43A63D08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(2) – низкий уровень;</w:t>
            </w:r>
          </w:p>
          <w:p w14:paraId="5B803572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(1) – очень низкий уровень</w:t>
            </w:r>
          </w:p>
        </w:tc>
      </w:tr>
      <w:tr w:rsidR="00D40CBF" w:rsidRPr="005B3ECA" w14:paraId="2384EBF3" w14:textId="77777777" w:rsidTr="00B345CB">
        <w:tc>
          <w:tcPr>
            <w:tcW w:w="521" w:type="dxa"/>
          </w:tcPr>
          <w:p w14:paraId="70941B46" w14:textId="77777777" w:rsidR="00D40CBF" w:rsidRPr="005B3ECA" w:rsidRDefault="00D40CBF" w:rsidP="00E51A9E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</w:tcPr>
          <w:p w14:paraId="7CE73F84" w14:textId="77777777" w:rsidR="00D40CBF" w:rsidRPr="005B3ECA" w:rsidRDefault="00D40CBF" w:rsidP="00911689">
            <w:pPr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Объем применения на объектах / в деятельности компаний заказчиков (Партнеров)</w:t>
            </w:r>
          </w:p>
          <w:p w14:paraId="4E7CAB28" w14:textId="77777777" w:rsidR="00D40CBF" w:rsidRPr="005B3ECA" w:rsidRDefault="00D40CBF" w:rsidP="00911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4" w:type="dxa"/>
            <w:vAlign w:val="center"/>
          </w:tcPr>
          <w:p w14:paraId="1FBEEF48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(5) – очень высокий уровень;</w:t>
            </w:r>
          </w:p>
          <w:p w14:paraId="7AEE5726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(4) – высокий уровень;</w:t>
            </w:r>
          </w:p>
          <w:p w14:paraId="24923D46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(3) – средний уровень;</w:t>
            </w:r>
          </w:p>
          <w:p w14:paraId="194572A2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(2) – низкий уровень;</w:t>
            </w:r>
          </w:p>
          <w:p w14:paraId="184B8047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(1) – очень низкий уровень</w:t>
            </w:r>
          </w:p>
        </w:tc>
      </w:tr>
      <w:tr w:rsidR="00D40CBF" w:rsidRPr="005B3ECA" w14:paraId="1F7BDC95" w14:textId="77777777" w:rsidTr="00B345CB">
        <w:tc>
          <w:tcPr>
            <w:tcW w:w="521" w:type="dxa"/>
          </w:tcPr>
          <w:p w14:paraId="3D5CA00B" w14:textId="77777777" w:rsidR="00D40CBF" w:rsidRPr="005B3ECA" w:rsidRDefault="00D40CBF" w:rsidP="00E51A9E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</w:tcPr>
          <w:p w14:paraId="2574ACE0" w14:textId="77777777" w:rsidR="00D40CBF" w:rsidRPr="005B3ECA" w:rsidRDefault="00D40CBF" w:rsidP="00911689">
            <w:pPr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Оценка рынка – объем и перспективы внедрения в отрасли в целом</w:t>
            </w:r>
          </w:p>
          <w:p w14:paraId="0818CFEA" w14:textId="77777777" w:rsidR="00D40CBF" w:rsidRPr="005B3ECA" w:rsidRDefault="00D40CBF" w:rsidP="00911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4" w:type="dxa"/>
          </w:tcPr>
          <w:p w14:paraId="3AED02E0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(5) – очень высокий уровень;</w:t>
            </w:r>
          </w:p>
          <w:p w14:paraId="31940E10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(4) – высокий уровень;</w:t>
            </w:r>
          </w:p>
          <w:p w14:paraId="17EC489E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(3) – средний уровень;</w:t>
            </w:r>
          </w:p>
          <w:p w14:paraId="5EAA8FD7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(2) – низкий уровень;</w:t>
            </w:r>
          </w:p>
          <w:p w14:paraId="505D1F05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(1) – очень низкий уровень</w:t>
            </w:r>
          </w:p>
        </w:tc>
      </w:tr>
      <w:tr w:rsidR="00D40CBF" w:rsidRPr="005B3ECA" w14:paraId="3D168BDB" w14:textId="77777777" w:rsidTr="00B345CB">
        <w:tc>
          <w:tcPr>
            <w:tcW w:w="521" w:type="dxa"/>
          </w:tcPr>
          <w:p w14:paraId="6DCA0AD4" w14:textId="77777777" w:rsidR="00D40CBF" w:rsidRPr="005B3ECA" w:rsidRDefault="00D40CBF" w:rsidP="00E51A9E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</w:tcPr>
          <w:p w14:paraId="7B0E6AE3" w14:textId="77777777" w:rsidR="00D40CBF" w:rsidRPr="005B3ECA" w:rsidRDefault="00D40CBF" w:rsidP="00911689">
            <w:pPr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Конкурентные преимущества по сравнению с существующими аналогами</w:t>
            </w:r>
          </w:p>
        </w:tc>
        <w:tc>
          <w:tcPr>
            <w:tcW w:w="5184" w:type="dxa"/>
            <w:vAlign w:val="center"/>
          </w:tcPr>
          <w:p w14:paraId="73277AAD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(5) – очень высокий уровень;</w:t>
            </w:r>
          </w:p>
          <w:p w14:paraId="4C9A348F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(4) – высокий уровень;</w:t>
            </w:r>
          </w:p>
          <w:p w14:paraId="52DF3993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(3) – средний уровень;</w:t>
            </w:r>
          </w:p>
          <w:p w14:paraId="58B09E42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(2) – низкий уровень;</w:t>
            </w:r>
          </w:p>
          <w:p w14:paraId="0AB42C5C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(1) – очень низкий уровень</w:t>
            </w:r>
          </w:p>
        </w:tc>
      </w:tr>
      <w:tr w:rsidR="00D40CBF" w:rsidRPr="005B3ECA" w14:paraId="44F3F7EC" w14:textId="77777777" w:rsidTr="00B345CB">
        <w:tc>
          <w:tcPr>
            <w:tcW w:w="521" w:type="dxa"/>
          </w:tcPr>
          <w:p w14:paraId="25002082" w14:textId="77777777" w:rsidR="00D40CBF" w:rsidRPr="005B3ECA" w:rsidRDefault="00D40CBF" w:rsidP="00E51A9E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</w:tcPr>
          <w:p w14:paraId="10EBEDCD" w14:textId="77777777" w:rsidR="00D40CBF" w:rsidRPr="005B3ECA" w:rsidRDefault="00D40CBF" w:rsidP="00911689">
            <w:pPr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Стадия готовности решения к внедрению</w:t>
            </w:r>
          </w:p>
        </w:tc>
        <w:tc>
          <w:tcPr>
            <w:tcW w:w="5184" w:type="dxa"/>
          </w:tcPr>
          <w:p w14:paraId="460E8B64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(5) – очень высокий уровень;</w:t>
            </w:r>
          </w:p>
          <w:p w14:paraId="370664D4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(4) – высокий уровень;</w:t>
            </w:r>
          </w:p>
          <w:p w14:paraId="0B56E944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(3) – средний уровень;</w:t>
            </w:r>
          </w:p>
          <w:p w14:paraId="203F9DC9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(2) – низкий уровень;</w:t>
            </w:r>
          </w:p>
          <w:p w14:paraId="4394F7D1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(1) – очень низкий уровень</w:t>
            </w:r>
          </w:p>
        </w:tc>
      </w:tr>
      <w:tr w:rsidR="00D40CBF" w:rsidRPr="005B3ECA" w14:paraId="5A079BA2" w14:textId="77777777" w:rsidTr="00B345CB">
        <w:tc>
          <w:tcPr>
            <w:tcW w:w="521" w:type="dxa"/>
          </w:tcPr>
          <w:p w14:paraId="5E7B0142" w14:textId="77777777" w:rsidR="00D40CBF" w:rsidRPr="005B3ECA" w:rsidRDefault="00D40CBF" w:rsidP="00E51A9E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</w:tcPr>
          <w:p w14:paraId="2FEC29BA" w14:textId="77777777" w:rsidR="00D40CBF" w:rsidRPr="005B3ECA" w:rsidRDefault="00D40CBF" w:rsidP="00911689">
            <w:pPr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Технологические риски проекта</w:t>
            </w:r>
          </w:p>
          <w:p w14:paraId="12099BDD" w14:textId="77777777" w:rsidR="00D40CBF" w:rsidRPr="005B3ECA" w:rsidRDefault="00D40CBF" w:rsidP="009116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AD3837" w14:textId="77777777" w:rsidR="00D40CBF" w:rsidRPr="005B3ECA" w:rsidRDefault="00D40CBF" w:rsidP="00911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4" w:type="dxa"/>
          </w:tcPr>
          <w:p w14:paraId="31526209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(5) – очень низкие;</w:t>
            </w:r>
          </w:p>
          <w:p w14:paraId="4087B4C2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(4) – низкие;</w:t>
            </w:r>
          </w:p>
          <w:p w14:paraId="312E46E0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(3) – средние;</w:t>
            </w:r>
          </w:p>
          <w:p w14:paraId="5761D564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(2) – высокие;</w:t>
            </w:r>
          </w:p>
          <w:p w14:paraId="5F444B3F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(1) – очень высокие</w:t>
            </w:r>
          </w:p>
        </w:tc>
      </w:tr>
      <w:tr w:rsidR="00D40CBF" w:rsidRPr="005B3ECA" w14:paraId="00AB2D08" w14:textId="77777777" w:rsidTr="00B345CB">
        <w:tc>
          <w:tcPr>
            <w:tcW w:w="521" w:type="dxa"/>
          </w:tcPr>
          <w:p w14:paraId="70EA7755" w14:textId="77777777" w:rsidR="00D40CBF" w:rsidRPr="005B3ECA" w:rsidRDefault="00D40CBF" w:rsidP="00E51A9E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</w:tcPr>
          <w:p w14:paraId="4C791CB2" w14:textId="7027BF3E" w:rsidR="00D40CBF" w:rsidRPr="005B3ECA" w:rsidRDefault="00D40CBF" w:rsidP="009368B3">
            <w:pPr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Квалификация команды проекта, соответствие команды проекта поставленным целям и задачам</w:t>
            </w:r>
          </w:p>
        </w:tc>
        <w:tc>
          <w:tcPr>
            <w:tcW w:w="5184" w:type="dxa"/>
          </w:tcPr>
          <w:p w14:paraId="5D4EA6D0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(5) – очень высокий уровень;</w:t>
            </w:r>
          </w:p>
          <w:p w14:paraId="2D6264B6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(4) – высокий уровень;</w:t>
            </w:r>
          </w:p>
          <w:p w14:paraId="32BE6A37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(3) – средний уровень;</w:t>
            </w:r>
          </w:p>
          <w:p w14:paraId="4DFDA07D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(2) – низкий уровень;</w:t>
            </w:r>
          </w:p>
          <w:p w14:paraId="1602B374" w14:textId="77777777" w:rsidR="00D40CBF" w:rsidRPr="005B3ECA" w:rsidRDefault="00D40CBF" w:rsidP="00911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ECA">
              <w:rPr>
                <w:rFonts w:ascii="Arial" w:hAnsi="Arial" w:cs="Arial"/>
                <w:sz w:val="24"/>
                <w:szCs w:val="24"/>
              </w:rPr>
              <w:t>(1) – очень низкий уровень</w:t>
            </w:r>
          </w:p>
        </w:tc>
      </w:tr>
      <w:bookmarkEnd w:id="8"/>
    </w:tbl>
    <w:p w14:paraId="2A5AE575" w14:textId="117132C5" w:rsidR="004C38F5" w:rsidRDefault="004C38F5">
      <w:pPr>
        <w:rPr>
          <w:rFonts w:ascii="Arial" w:eastAsia="Arial Unicode MS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EA78567" w14:textId="71A86039" w:rsidR="00921C4C" w:rsidRPr="005D0F04" w:rsidRDefault="00921C4C" w:rsidP="005D0F04">
      <w:pPr>
        <w:pStyle w:val="af8"/>
        <w:spacing w:after="0" w:line="288" w:lineRule="auto"/>
        <w:ind w:right="238"/>
        <w:jc w:val="right"/>
        <w:rPr>
          <w:rFonts w:ascii="Arial" w:hAnsi="Arial" w:cs="Arial"/>
        </w:rPr>
      </w:pPr>
      <w:r w:rsidRPr="005D0F04">
        <w:rPr>
          <w:rFonts w:ascii="Arial" w:hAnsi="Arial" w:cs="Arial"/>
        </w:rPr>
        <w:lastRenderedPageBreak/>
        <w:t>Приложение 4</w:t>
      </w:r>
    </w:p>
    <w:p w14:paraId="7FDD72F8" w14:textId="77777777" w:rsidR="009368B3" w:rsidRPr="005D0F04" w:rsidRDefault="00921C4C" w:rsidP="005D0F04">
      <w:pPr>
        <w:pStyle w:val="af8"/>
        <w:spacing w:after="0" w:line="288" w:lineRule="auto"/>
        <w:ind w:right="238"/>
        <w:jc w:val="right"/>
        <w:rPr>
          <w:rFonts w:ascii="Arial" w:hAnsi="Arial" w:cs="Arial"/>
        </w:rPr>
      </w:pPr>
      <w:r w:rsidRPr="005D0F04">
        <w:rPr>
          <w:rFonts w:ascii="Arial" w:hAnsi="Arial" w:cs="Arial"/>
        </w:rPr>
        <w:t>к Положению об отборе в программу акселерации в рамках</w:t>
      </w:r>
    </w:p>
    <w:p w14:paraId="2DD25B7E" w14:textId="54C14041" w:rsidR="00921C4C" w:rsidRPr="006857CF" w:rsidRDefault="00921C4C" w:rsidP="005D0F04">
      <w:pPr>
        <w:pStyle w:val="af8"/>
        <w:spacing w:after="0" w:line="288" w:lineRule="auto"/>
        <w:ind w:right="238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D0F04">
        <w:rPr>
          <w:rFonts w:ascii="Arial" w:hAnsi="Arial" w:cs="Arial"/>
        </w:rPr>
        <w:t xml:space="preserve"> акселератора технологических стартапов «</w:t>
      </w:r>
      <w:proofErr w:type="spellStart"/>
      <w:r w:rsidR="00623580" w:rsidRPr="005D0F04">
        <w:rPr>
          <w:rFonts w:ascii="Arial" w:hAnsi="Arial" w:cs="Arial"/>
        </w:rPr>
        <w:t>GreenTech</w:t>
      </w:r>
      <w:proofErr w:type="spellEnd"/>
      <w:r w:rsidR="005D0F04">
        <w:rPr>
          <w:rFonts w:ascii="Arial" w:hAnsi="Arial" w:cs="Arial"/>
        </w:rPr>
        <w:t>. Устойчивое развитие</w:t>
      </w:r>
      <w:r w:rsidRPr="005D0F04">
        <w:rPr>
          <w:rFonts w:ascii="Arial" w:hAnsi="Arial" w:cs="Arial"/>
        </w:rPr>
        <w:t>»</w:t>
      </w:r>
    </w:p>
    <w:p w14:paraId="14A0D69C" w14:textId="77777777" w:rsidR="00921C4C" w:rsidRDefault="00921C4C" w:rsidP="005B3ECA">
      <w:pPr>
        <w:pStyle w:val="af8"/>
        <w:spacing w:after="0" w:line="288" w:lineRule="auto"/>
        <w:ind w:left="567" w:right="239"/>
        <w:jc w:val="right"/>
        <w:rPr>
          <w:rFonts w:ascii="Arial" w:hAnsi="Arial" w:cs="Arial"/>
          <w:sz w:val="24"/>
          <w:szCs w:val="24"/>
        </w:rPr>
      </w:pPr>
    </w:p>
    <w:p w14:paraId="477D8F32" w14:textId="77777777" w:rsidR="005B3ECA" w:rsidRPr="005B3ECA" w:rsidRDefault="005B3ECA" w:rsidP="005B3ECA">
      <w:pPr>
        <w:pStyle w:val="af8"/>
        <w:spacing w:after="0" w:line="288" w:lineRule="auto"/>
        <w:ind w:left="567" w:right="239"/>
        <w:rPr>
          <w:rFonts w:ascii="Arial" w:hAnsi="Arial" w:cs="Arial"/>
          <w:sz w:val="24"/>
          <w:szCs w:val="24"/>
        </w:rPr>
      </w:pPr>
    </w:p>
    <w:p w14:paraId="36EB57AB" w14:textId="11BF9E64" w:rsidR="005B3ECA" w:rsidRDefault="005B3ECA" w:rsidP="005B3ECA">
      <w:pPr>
        <w:pStyle w:val="84"/>
        <w:shd w:val="clear" w:color="auto" w:fill="auto"/>
        <w:spacing w:after="0" w:line="220" w:lineRule="exact"/>
        <w:ind w:firstLine="0"/>
        <w:jc w:val="left"/>
        <w:rPr>
          <w:rStyle w:val="34"/>
          <w:rFonts w:ascii="Arial" w:hAnsi="Arial" w:cs="Arial"/>
        </w:rPr>
      </w:pPr>
      <w:r w:rsidRPr="005B3ECA">
        <w:rPr>
          <w:rStyle w:val="34"/>
          <w:rFonts w:ascii="Arial" w:hAnsi="Arial" w:cs="Arial"/>
        </w:rPr>
        <w:t>УРОВЕНЬ ГОТОВНОСТИ ТЕХНОЛОГИИ</w:t>
      </w:r>
      <w:r w:rsidR="00810F53">
        <w:rPr>
          <w:rStyle w:val="34"/>
          <w:rFonts w:ascii="Arial" w:hAnsi="Arial" w:cs="Arial"/>
        </w:rPr>
        <w:t>:</w:t>
      </w:r>
    </w:p>
    <w:p w14:paraId="7F2C23E3" w14:textId="77777777" w:rsidR="00810F53" w:rsidRPr="00ED2FE5" w:rsidRDefault="00810F53" w:rsidP="00ED2FE5">
      <w:pPr>
        <w:pStyle w:val="84"/>
        <w:shd w:val="clear" w:color="auto" w:fill="auto"/>
        <w:spacing w:after="0" w:line="288" w:lineRule="exact"/>
        <w:ind w:firstLine="709"/>
        <w:jc w:val="both"/>
        <w:rPr>
          <w:rStyle w:val="34"/>
          <w:rFonts w:ascii="Arial" w:hAnsi="Arial" w:cs="Arial"/>
        </w:rPr>
      </w:pPr>
    </w:p>
    <w:p w14:paraId="7D8F012D" w14:textId="584FA735" w:rsidR="005B3ECA" w:rsidRPr="00ED2FE5" w:rsidRDefault="005B3ECA" w:rsidP="00ED2FE5">
      <w:pPr>
        <w:pStyle w:val="84"/>
        <w:shd w:val="clear" w:color="auto" w:fill="auto"/>
        <w:spacing w:after="0" w:line="288" w:lineRule="exact"/>
        <w:ind w:firstLine="709"/>
        <w:jc w:val="both"/>
        <w:rPr>
          <w:rStyle w:val="34"/>
          <w:rFonts w:ascii="Arial" w:hAnsi="Arial" w:cs="Arial"/>
        </w:rPr>
      </w:pPr>
      <w:r w:rsidRPr="00ED2FE5">
        <w:rPr>
          <w:rStyle w:val="34"/>
          <w:rFonts w:ascii="Arial" w:hAnsi="Arial" w:cs="Arial"/>
        </w:rPr>
        <w:t>TRL</w:t>
      </w:r>
      <w:r w:rsidRPr="005B3ECA">
        <w:rPr>
          <w:rStyle w:val="34"/>
          <w:rFonts w:ascii="Arial" w:hAnsi="Arial" w:cs="Arial"/>
        </w:rPr>
        <w:t xml:space="preserve"> — методика определения уровня готовности технологии (</w:t>
      </w:r>
      <w:r w:rsidRPr="00ED2FE5">
        <w:rPr>
          <w:rStyle w:val="34"/>
          <w:rFonts w:ascii="Arial" w:hAnsi="Arial" w:cs="Arial"/>
        </w:rPr>
        <w:t>technology</w:t>
      </w:r>
      <w:r w:rsidRPr="005B3ECA">
        <w:rPr>
          <w:rStyle w:val="34"/>
          <w:rFonts w:ascii="Arial" w:hAnsi="Arial" w:cs="Arial"/>
        </w:rPr>
        <w:t xml:space="preserve"> </w:t>
      </w:r>
      <w:r w:rsidRPr="00ED2FE5">
        <w:rPr>
          <w:rStyle w:val="34"/>
          <w:rFonts w:ascii="Arial" w:hAnsi="Arial" w:cs="Arial"/>
        </w:rPr>
        <w:t>readiness</w:t>
      </w:r>
      <w:r w:rsidRPr="005B3ECA">
        <w:rPr>
          <w:rStyle w:val="34"/>
          <w:rFonts w:ascii="Arial" w:hAnsi="Arial" w:cs="Arial"/>
        </w:rPr>
        <w:t xml:space="preserve"> </w:t>
      </w:r>
      <w:r w:rsidRPr="00ED2FE5">
        <w:rPr>
          <w:rStyle w:val="34"/>
          <w:rFonts w:ascii="Arial" w:hAnsi="Arial" w:cs="Arial"/>
        </w:rPr>
        <w:t>level</w:t>
      </w:r>
      <w:r w:rsidRPr="005B3ECA">
        <w:rPr>
          <w:rStyle w:val="34"/>
          <w:rFonts w:ascii="Arial" w:hAnsi="Arial" w:cs="Arial"/>
        </w:rPr>
        <w:t>)</w:t>
      </w:r>
      <w:r w:rsidR="00ED2FE5">
        <w:rPr>
          <w:rStyle w:val="34"/>
          <w:rFonts w:ascii="Arial" w:hAnsi="Arial" w:cs="Arial"/>
        </w:rPr>
        <w:t>.</w:t>
      </w:r>
    </w:p>
    <w:p w14:paraId="7A6DDEB0" w14:textId="41431A9A" w:rsidR="005B3ECA" w:rsidRPr="00ED2FE5" w:rsidRDefault="005B3ECA" w:rsidP="00ED2FE5">
      <w:pPr>
        <w:pStyle w:val="84"/>
        <w:shd w:val="clear" w:color="auto" w:fill="auto"/>
        <w:spacing w:after="0" w:line="288" w:lineRule="exact"/>
        <w:ind w:firstLine="709"/>
        <w:jc w:val="both"/>
        <w:rPr>
          <w:rStyle w:val="34"/>
          <w:rFonts w:ascii="Arial" w:hAnsi="Arial" w:cs="Arial"/>
        </w:rPr>
      </w:pPr>
      <w:r w:rsidRPr="00ED2FE5">
        <w:rPr>
          <w:rStyle w:val="34"/>
          <w:rFonts w:ascii="Arial" w:hAnsi="Arial" w:cs="Arial"/>
        </w:rPr>
        <w:t>TRL</w:t>
      </w:r>
      <w:r w:rsidRPr="005B3ECA">
        <w:rPr>
          <w:rStyle w:val="34"/>
          <w:rFonts w:ascii="Arial" w:hAnsi="Arial" w:cs="Arial"/>
        </w:rPr>
        <w:t xml:space="preserve"> 1. Сформулирована фундаментальная концепция технологии и обоснование ее полезности.</w:t>
      </w:r>
      <w:r w:rsidR="00ED2FE5">
        <w:rPr>
          <w:rStyle w:val="34"/>
          <w:rFonts w:ascii="Arial" w:hAnsi="Arial" w:cs="Arial"/>
        </w:rPr>
        <w:t xml:space="preserve"> </w:t>
      </w:r>
      <w:r w:rsidRPr="005B3ECA">
        <w:rPr>
          <w:rStyle w:val="34"/>
          <w:rFonts w:ascii="Arial" w:hAnsi="Arial" w:cs="Arial"/>
        </w:rPr>
        <w:t>Начальный уровень зрелости технологии. Научные исследования начинают переходить в прикладные исследования. Сформулирована идея, основные принципы наблюдались и были документированы. Проведен анализ существующих на рынке решений, определена потребность в новом продукте, сформулировано перспективное технологическое/алгоритмическое/архитектурное решение.</w:t>
      </w:r>
      <w:r w:rsidR="00ED2FE5">
        <w:rPr>
          <w:rStyle w:val="34"/>
          <w:rFonts w:ascii="Arial" w:hAnsi="Arial" w:cs="Arial"/>
        </w:rPr>
        <w:t xml:space="preserve"> </w:t>
      </w:r>
      <w:r w:rsidRPr="005B3ECA">
        <w:rPr>
          <w:rStyle w:val="34"/>
          <w:rFonts w:ascii="Arial" w:hAnsi="Arial" w:cs="Arial"/>
        </w:rPr>
        <w:t>Проведен экспертный анализ предлагаемого решения: ценность, удобство, реализуемость, прибыльность, востребованность, защищенность бизнеса, полезность для развития технологической базы исполнителя.</w:t>
      </w:r>
    </w:p>
    <w:p w14:paraId="2ED50FE5" w14:textId="3D97A20C" w:rsidR="005B3ECA" w:rsidRPr="00ED2FE5" w:rsidRDefault="005B3ECA" w:rsidP="003D7017">
      <w:pPr>
        <w:pStyle w:val="84"/>
        <w:shd w:val="clear" w:color="auto" w:fill="auto"/>
        <w:spacing w:after="0" w:line="288" w:lineRule="exact"/>
        <w:ind w:firstLine="709"/>
        <w:jc w:val="both"/>
        <w:rPr>
          <w:rStyle w:val="34"/>
          <w:rFonts w:ascii="Arial" w:hAnsi="Arial" w:cs="Arial"/>
        </w:rPr>
      </w:pPr>
      <w:r w:rsidRPr="00ED2FE5">
        <w:rPr>
          <w:rStyle w:val="34"/>
          <w:rFonts w:ascii="Arial" w:hAnsi="Arial" w:cs="Arial"/>
        </w:rPr>
        <w:t>TRL</w:t>
      </w:r>
      <w:r w:rsidRPr="005B3ECA">
        <w:rPr>
          <w:rStyle w:val="34"/>
          <w:rFonts w:ascii="Arial" w:hAnsi="Arial" w:cs="Arial"/>
        </w:rPr>
        <w:t xml:space="preserve"> 2. Определены целевые области применения технологии и ее критические элементы</w:t>
      </w:r>
      <w:r w:rsidR="00ED2FE5">
        <w:rPr>
          <w:rStyle w:val="34"/>
          <w:rFonts w:ascii="Arial" w:hAnsi="Arial" w:cs="Arial"/>
        </w:rPr>
        <w:t xml:space="preserve">. </w:t>
      </w:r>
      <w:r w:rsidRPr="005B3ECA">
        <w:rPr>
          <w:rStyle w:val="34"/>
          <w:rFonts w:ascii="Arial" w:hAnsi="Arial" w:cs="Arial"/>
        </w:rPr>
        <w:t>Концепция технологии/продукта и/или ее применения сформулированы. Сформулировано техническое предложение, может быть предложено практическое использование. Аналитический обзор, проведенный в рамках патентного исследования, показал реализуемость и отсутствие аналогичных решений. Сформулировано предварительное техническое задание, определена архитектура (описание основных компонентов и их связей) продукта: платформа для решения, компоненты, связь и взаимодействие между ними, проведено моделирование продукта, разработан предварительный дизайн. Проведен предварительный патентный анализ, анализ промышленных и технологических рисков</w:t>
      </w:r>
      <w:r w:rsidR="00ED2FE5">
        <w:rPr>
          <w:rStyle w:val="34"/>
          <w:rFonts w:ascii="Arial" w:hAnsi="Arial" w:cs="Arial"/>
        </w:rPr>
        <w:t>.</w:t>
      </w:r>
    </w:p>
    <w:p w14:paraId="3AF4ACDA" w14:textId="4A1A4608" w:rsidR="005B3ECA" w:rsidRPr="00ED2FE5" w:rsidRDefault="005B3ECA" w:rsidP="003D7017">
      <w:pPr>
        <w:pStyle w:val="84"/>
        <w:shd w:val="clear" w:color="auto" w:fill="auto"/>
        <w:spacing w:after="0" w:line="288" w:lineRule="exact"/>
        <w:ind w:firstLine="709"/>
        <w:jc w:val="both"/>
        <w:rPr>
          <w:rStyle w:val="34"/>
          <w:rFonts w:ascii="Arial" w:hAnsi="Arial" w:cs="Arial"/>
        </w:rPr>
      </w:pPr>
      <w:r w:rsidRPr="00ED2FE5">
        <w:rPr>
          <w:rStyle w:val="34"/>
          <w:rFonts w:ascii="Arial" w:hAnsi="Arial" w:cs="Arial"/>
        </w:rPr>
        <w:t>TRL</w:t>
      </w:r>
      <w:r w:rsidRPr="005B3ECA">
        <w:rPr>
          <w:rStyle w:val="34"/>
          <w:rFonts w:ascii="Arial" w:hAnsi="Arial" w:cs="Arial"/>
        </w:rPr>
        <w:t xml:space="preserve"> 3. Получен макетный образец и продемонстрированы его ключевые характеристики.</w:t>
      </w:r>
      <w:r w:rsidR="00ED2FE5">
        <w:rPr>
          <w:rStyle w:val="34"/>
          <w:rFonts w:ascii="Arial" w:hAnsi="Arial" w:cs="Arial"/>
        </w:rPr>
        <w:t xml:space="preserve"> </w:t>
      </w:r>
      <w:r w:rsidRPr="005B3ECA">
        <w:rPr>
          <w:rStyle w:val="34"/>
          <w:rFonts w:ascii="Arial" w:hAnsi="Arial" w:cs="Arial"/>
        </w:rPr>
        <w:t>Проведены собственные исследования: изготовлен упрощенный лабораторный образец (макет), разработана методология тестирования, на физическом/виртуальном опыте подтверждены аналитические предсказания ключевых характеристик, подтверждена концепция. Перечень характеристик и выборка (набор характеристик и функций макетного образца для тестирования) пока не являются репрезентативными, не включают второстепенные характеристики и проверку взаимодействия с внешней системой/средой. Разработаны предложения по стратегии защиты интеллектуальной собственности</w:t>
      </w:r>
    </w:p>
    <w:p w14:paraId="7A4A8C05" w14:textId="6B31107F" w:rsidR="005B3ECA" w:rsidRPr="00ED2FE5" w:rsidRDefault="005B3ECA" w:rsidP="003D7017">
      <w:pPr>
        <w:pStyle w:val="84"/>
        <w:shd w:val="clear" w:color="auto" w:fill="auto"/>
        <w:spacing w:after="0" w:line="288" w:lineRule="exact"/>
        <w:ind w:firstLine="709"/>
        <w:jc w:val="both"/>
        <w:rPr>
          <w:rStyle w:val="34"/>
          <w:rFonts w:ascii="Arial" w:hAnsi="Arial" w:cs="Arial"/>
        </w:rPr>
      </w:pPr>
      <w:r w:rsidRPr="00ED2FE5">
        <w:rPr>
          <w:rStyle w:val="34"/>
          <w:rFonts w:ascii="Arial" w:hAnsi="Arial" w:cs="Arial"/>
        </w:rPr>
        <w:t>TRL</w:t>
      </w:r>
      <w:r w:rsidRPr="005B3ECA">
        <w:rPr>
          <w:rStyle w:val="34"/>
          <w:rFonts w:ascii="Arial" w:hAnsi="Arial" w:cs="Arial"/>
        </w:rPr>
        <w:t xml:space="preserve"> 4. Получен лабораторный образец, подготовлен лабораторный стенд, проведены испытания базовых функций связи с другими элементами системы</w:t>
      </w:r>
      <w:r w:rsidR="00ED2FE5">
        <w:rPr>
          <w:rStyle w:val="34"/>
          <w:rFonts w:ascii="Arial" w:hAnsi="Arial" w:cs="Arial"/>
        </w:rPr>
        <w:t xml:space="preserve">. </w:t>
      </w:r>
      <w:r w:rsidRPr="005B3ECA">
        <w:rPr>
          <w:rStyle w:val="34"/>
          <w:rFonts w:ascii="Arial" w:hAnsi="Arial" w:cs="Arial"/>
        </w:rPr>
        <w:t>Лабораторный образец (модель) изготовлен на лабораторном оборудовании. Основные технологические компоненты интегрированы с целью установить, что отдельные составляющие будут работать в единой модели. Проведено тестирование в расширенном диапазоне параметров, проверены основные характеристики связи с другими элементами системы. По результатам тестирования проведен сравнительный анализ данной упрощенной модели с окончательным образом системы. Заказчик принял/одобрил результаты тестирования. Разработана стратегия защиты интеллектуальной собственности</w:t>
      </w:r>
    </w:p>
    <w:p w14:paraId="7B33E05A" w14:textId="08877BD6" w:rsidR="005B3ECA" w:rsidRPr="00ED2FE5" w:rsidRDefault="005B3ECA" w:rsidP="003D7017">
      <w:pPr>
        <w:pStyle w:val="84"/>
        <w:shd w:val="clear" w:color="auto" w:fill="auto"/>
        <w:spacing w:after="0" w:line="288" w:lineRule="exact"/>
        <w:ind w:firstLine="709"/>
        <w:jc w:val="both"/>
        <w:rPr>
          <w:rStyle w:val="34"/>
          <w:rFonts w:ascii="Arial" w:hAnsi="Arial" w:cs="Arial"/>
        </w:rPr>
      </w:pPr>
      <w:r w:rsidRPr="00ED2FE5">
        <w:rPr>
          <w:rStyle w:val="34"/>
          <w:rFonts w:ascii="Arial" w:hAnsi="Arial" w:cs="Arial"/>
        </w:rPr>
        <w:t>TRL</w:t>
      </w:r>
      <w:r w:rsidRPr="005B3ECA">
        <w:rPr>
          <w:rStyle w:val="34"/>
          <w:rFonts w:ascii="Arial" w:hAnsi="Arial" w:cs="Arial"/>
        </w:rPr>
        <w:t xml:space="preserve"> 5. Изготовлен экспериментальный образец в реальном масштабе по полупромышленной технологии и испытан, проведена эмуляция основных внешних </w:t>
      </w:r>
      <w:r w:rsidRPr="005B3ECA">
        <w:rPr>
          <w:rStyle w:val="34"/>
          <w:rFonts w:ascii="Arial" w:hAnsi="Arial" w:cs="Arial"/>
        </w:rPr>
        <w:lastRenderedPageBreak/>
        <w:t>условий.</w:t>
      </w:r>
      <w:r w:rsidR="00ED2FE5">
        <w:rPr>
          <w:rStyle w:val="34"/>
          <w:rFonts w:ascii="Arial" w:hAnsi="Arial" w:cs="Arial"/>
        </w:rPr>
        <w:t xml:space="preserve"> </w:t>
      </w:r>
      <w:r w:rsidRPr="00ED2FE5">
        <w:rPr>
          <w:rStyle w:val="34"/>
          <w:rFonts w:ascii="Arial" w:hAnsi="Arial" w:cs="Arial"/>
        </w:rPr>
        <w:t>Точность/степень завершённости технологии на уровне макета значительно возрастает. Изготовлен экспериментальный образец в реальном масштабе по полупромышленной технологии, основные технологические компоненты интегрированы, проведены испытания расширенного набора функций в лабораторной среде с моделированием основных внешних условий и взаимодействия с другими изделиями, результаты согласуются с техническим заданием. Уточнены преимущества, стратегия защиты интеллектуальной собственности, план снижения рисков, критические факторы</w:t>
      </w:r>
    </w:p>
    <w:p w14:paraId="080F6F60" w14:textId="0323E026" w:rsidR="005B3ECA" w:rsidRPr="00ED2FE5" w:rsidRDefault="005B3ECA" w:rsidP="003D7017">
      <w:pPr>
        <w:pStyle w:val="84"/>
        <w:shd w:val="clear" w:color="auto" w:fill="auto"/>
        <w:spacing w:after="0" w:line="288" w:lineRule="exact"/>
        <w:ind w:firstLine="709"/>
        <w:jc w:val="both"/>
        <w:rPr>
          <w:rStyle w:val="34"/>
          <w:rFonts w:ascii="Arial" w:hAnsi="Arial" w:cs="Arial"/>
        </w:rPr>
      </w:pPr>
      <w:r w:rsidRPr="00ED2FE5">
        <w:rPr>
          <w:rStyle w:val="34"/>
          <w:rFonts w:ascii="Arial" w:hAnsi="Arial" w:cs="Arial"/>
        </w:rPr>
        <w:t>TRL 6. Изготовлен полнофункциональный образец на пилотной производственной линии, подтверждены рабочие характеристики в условиях, приближенных к реальности</w:t>
      </w:r>
      <w:r w:rsidR="00ED2FE5">
        <w:rPr>
          <w:rStyle w:val="34"/>
          <w:rFonts w:ascii="Arial" w:hAnsi="Arial" w:cs="Arial"/>
        </w:rPr>
        <w:t xml:space="preserve">. </w:t>
      </w:r>
      <w:r w:rsidRPr="00ED2FE5">
        <w:rPr>
          <w:rStyle w:val="34"/>
          <w:rFonts w:ascii="Arial" w:hAnsi="Arial" w:cs="Arial"/>
        </w:rPr>
        <w:t>Демонстрация в условиях, соответствующих реальности. Репрезентативный полнофункциональный образец изготовлен на прототипе производственной линии и протестирован в лаборатории в условиях, воспроизводящих реальность с высокой точностью. На этом уровне снимаются технологические риски. Поданы заявки на патенты</w:t>
      </w:r>
      <w:r w:rsidR="00037312" w:rsidRPr="00ED2FE5">
        <w:rPr>
          <w:rStyle w:val="34"/>
          <w:rFonts w:ascii="Arial" w:hAnsi="Arial" w:cs="Arial"/>
        </w:rPr>
        <w:t>.</w:t>
      </w:r>
    </w:p>
    <w:p w14:paraId="02F3171F" w14:textId="416B9484" w:rsidR="005B3ECA" w:rsidRPr="00ED2FE5" w:rsidRDefault="005B3ECA" w:rsidP="00ED2FE5">
      <w:pPr>
        <w:pStyle w:val="84"/>
        <w:shd w:val="clear" w:color="auto" w:fill="auto"/>
        <w:spacing w:after="0" w:line="288" w:lineRule="exact"/>
        <w:ind w:firstLine="709"/>
        <w:jc w:val="both"/>
        <w:rPr>
          <w:rStyle w:val="34"/>
          <w:rFonts w:ascii="Arial" w:hAnsi="Arial" w:cs="Arial"/>
        </w:rPr>
      </w:pPr>
      <w:r w:rsidRPr="00ED2FE5">
        <w:rPr>
          <w:rStyle w:val="34"/>
          <w:rFonts w:ascii="Arial" w:hAnsi="Arial" w:cs="Arial"/>
        </w:rPr>
        <w:t>TRL 7. Прототип системы продемонстрирован в составе системы в реальных условиях эксплуатации</w:t>
      </w:r>
      <w:r w:rsidR="00037312" w:rsidRPr="00ED2FE5">
        <w:rPr>
          <w:rStyle w:val="34"/>
          <w:rFonts w:ascii="Arial" w:hAnsi="Arial" w:cs="Arial"/>
        </w:rPr>
        <w:t>.</w:t>
      </w:r>
      <w:r w:rsidR="00ED2FE5">
        <w:rPr>
          <w:rStyle w:val="34"/>
          <w:rFonts w:ascii="Arial" w:hAnsi="Arial" w:cs="Arial"/>
        </w:rPr>
        <w:t xml:space="preserve"> </w:t>
      </w:r>
      <w:r w:rsidRPr="00ED2FE5">
        <w:rPr>
          <w:rStyle w:val="34"/>
          <w:rFonts w:ascii="Arial" w:hAnsi="Arial" w:cs="Arial"/>
        </w:rPr>
        <w:t>Опытный образец изготовлен в реальном масштабе на пилотной производственной линии. Проведена его демонстрация в реальных условиях эксплуатации</w:t>
      </w:r>
      <w:r w:rsidR="00037312" w:rsidRPr="00ED2FE5">
        <w:rPr>
          <w:rStyle w:val="34"/>
          <w:rFonts w:ascii="Arial" w:hAnsi="Arial" w:cs="Arial"/>
        </w:rPr>
        <w:t>.</w:t>
      </w:r>
    </w:p>
    <w:p w14:paraId="75F6847A" w14:textId="584C83E7" w:rsidR="005B3ECA" w:rsidRPr="00ED2FE5" w:rsidRDefault="005B3ECA" w:rsidP="003D7017">
      <w:pPr>
        <w:pStyle w:val="84"/>
        <w:shd w:val="clear" w:color="auto" w:fill="auto"/>
        <w:spacing w:after="0" w:line="288" w:lineRule="exact"/>
        <w:ind w:firstLine="709"/>
        <w:jc w:val="both"/>
        <w:rPr>
          <w:rStyle w:val="34"/>
          <w:rFonts w:ascii="Arial" w:hAnsi="Arial" w:cs="Arial"/>
        </w:rPr>
      </w:pPr>
      <w:r w:rsidRPr="00ED2FE5">
        <w:rPr>
          <w:rStyle w:val="34"/>
          <w:rFonts w:ascii="Arial" w:hAnsi="Arial" w:cs="Arial"/>
        </w:rPr>
        <w:t>TRL 8. Окончательное подтверждение работоспособности образца. Разработка функционирующей реальной системы завершена</w:t>
      </w:r>
      <w:r w:rsidR="00037312" w:rsidRPr="00ED2FE5">
        <w:rPr>
          <w:rStyle w:val="34"/>
          <w:rFonts w:ascii="Arial" w:hAnsi="Arial" w:cs="Arial"/>
        </w:rPr>
        <w:t>.</w:t>
      </w:r>
      <w:r w:rsidR="00ED2FE5">
        <w:rPr>
          <w:rStyle w:val="34"/>
          <w:rFonts w:ascii="Arial" w:hAnsi="Arial" w:cs="Arial"/>
        </w:rPr>
        <w:t xml:space="preserve"> </w:t>
      </w:r>
      <w:r w:rsidRPr="00ED2FE5">
        <w:rPr>
          <w:rStyle w:val="34"/>
          <w:rFonts w:ascii="Arial" w:hAnsi="Arial" w:cs="Arial"/>
        </w:rPr>
        <w:t>Полнофункциональный образец (реальная функционирующая система) изготовлен на производственной линии. Проведено полное тестирование окончательного варианта образца в составе системы в ожидаемых условиях реальной эксплуатации. Как правило, данный уровень готовности технологии представляет конец процесса разработки продукта, снятие производственных рисков. Возможны незначительные дефекты, проводится тестирование для их устранения. Продукт выпускается мелкосерийно</w:t>
      </w:r>
      <w:r w:rsidR="00037312" w:rsidRPr="00ED2FE5">
        <w:rPr>
          <w:rStyle w:val="34"/>
          <w:rFonts w:ascii="Arial" w:hAnsi="Arial" w:cs="Arial"/>
        </w:rPr>
        <w:t>.</w:t>
      </w:r>
    </w:p>
    <w:p w14:paraId="33947969" w14:textId="0C90720E" w:rsidR="005B3ECA" w:rsidRPr="00ED2FE5" w:rsidRDefault="005B3ECA" w:rsidP="00ED2FE5">
      <w:pPr>
        <w:pStyle w:val="84"/>
        <w:shd w:val="clear" w:color="auto" w:fill="auto"/>
        <w:spacing w:after="0" w:line="288" w:lineRule="exact"/>
        <w:ind w:firstLine="709"/>
        <w:jc w:val="both"/>
        <w:rPr>
          <w:rStyle w:val="34"/>
          <w:rFonts w:ascii="Arial" w:hAnsi="Arial" w:cs="Arial"/>
        </w:rPr>
      </w:pPr>
      <w:r w:rsidRPr="00ED2FE5">
        <w:rPr>
          <w:rStyle w:val="34"/>
          <w:rFonts w:ascii="Arial" w:hAnsi="Arial" w:cs="Arial"/>
        </w:rPr>
        <w:t>TRL 9. Изделие удовлетворяет всем требованиям: инженерным, производственным, эксплуатационным, по качеству и надежности. Возможна модификация по снижению себестоимости, развитию и эволюции системы Функционирующая реальная система подтверждена в ходе реальной эксплуатации через успешное выполнение испытательных заданий.</w:t>
      </w:r>
      <w:r w:rsidR="00ED2FE5" w:rsidRPr="00ED2FE5">
        <w:rPr>
          <w:rStyle w:val="34"/>
          <w:rFonts w:ascii="Arial" w:hAnsi="Arial" w:cs="Arial"/>
        </w:rPr>
        <w:t xml:space="preserve"> </w:t>
      </w:r>
      <w:r w:rsidRPr="00ED2FE5">
        <w:rPr>
          <w:rStyle w:val="34"/>
          <w:rFonts w:ascii="Arial" w:hAnsi="Arial" w:cs="Arial"/>
        </w:rPr>
        <w:t>Фактическое/реальное применение продукта в его окончательном виде и в условиях выполнения реальных заданий, соответствующих эксплуатационным тестам и оценке. Как правило, этот уровень завершает процесс исправления дефектов продукта.</w:t>
      </w:r>
    </w:p>
    <w:sectPr w:rsidR="005B3ECA" w:rsidRPr="00ED2FE5" w:rsidSect="003E6028">
      <w:headerReference w:type="default" r:id="rId10"/>
      <w:pgSz w:w="11906" w:h="16838"/>
      <w:pgMar w:top="851" w:right="567" w:bottom="1134" w:left="1134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A2807" w14:textId="77777777" w:rsidR="002A03D7" w:rsidRDefault="002A03D7" w:rsidP="004F24B1">
      <w:pPr>
        <w:spacing w:after="0" w:line="240" w:lineRule="auto"/>
      </w:pPr>
      <w:r>
        <w:separator/>
      </w:r>
    </w:p>
  </w:endnote>
  <w:endnote w:type="continuationSeparator" w:id="0">
    <w:p w14:paraId="308D6092" w14:textId="77777777" w:rsidR="002A03D7" w:rsidRDefault="002A03D7" w:rsidP="004F24B1">
      <w:pPr>
        <w:spacing w:after="0" w:line="240" w:lineRule="auto"/>
      </w:pPr>
      <w:r>
        <w:continuationSeparator/>
      </w:r>
    </w:p>
  </w:endnote>
  <w:endnote w:type="continuationNotice" w:id="1">
    <w:p w14:paraId="3AB07949" w14:textId="77777777" w:rsidR="002A03D7" w:rsidRDefault="002A03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-6-Medium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F7A44" w14:textId="77777777" w:rsidR="002A03D7" w:rsidRDefault="002A03D7" w:rsidP="004F24B1">
      <w:pPr>
        <w:spacing w:after="0" w:line="240" w:lineRule="auto"/>
      </w:pPr>
      <w:bookmarkStart w:id="0" w:name="_Hlk94523549"/>
      <w:bookmarkEnd w:id="0"/>
      <w:r>
        <w:separator/>
      </w:r>
    </w:p>
  </w:footnote>
  <w:footnote w:type="continuationSeparator" w:id="0">
    <w:p w14:paraId="41C21D7E" w14:textId="77777777" w:rsidR="002A03D7" w:rsidRDefault="002A03D7" w:rsidP="004F24B1">
      <w:pPr>
        <w:spacing w:after="0" w:line="240" w:lineRule="auto"/>
      </w:pPr>
      <w:r>
        <w:continuationSeparator/>
      </w:r>
    </w:p>
  </w:footnote>
  <w:footnote w:type="continuationNotice" w:id="1">
    <w:p w14:paraId="3F19AE63" w14:textId="77777777" w:rsidR="002A03D7" w:rsidRDefault="002A03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A140F" w14:textId="7DF22E60" w:rsidR="00E756B5" w:rsidRDefault="00E756B5" w:rsidP="004C38F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6251"/>
    <w:multiLevelType w:val="hybridMultilevel"/>
    <w:tmpl w:val="FFFFFFFF"/>
    <w:lvl w:ilvl="0" w:tplc="03007F26">
      <w:numFmt w:val="bullet"/>
      <w:lvlText w:val=""/>
      <w:lvlJc w:val="left"/>
      <w:pPr>
        <w:ind w:left="87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150EFD6">
      <w:numFmt w:val="bullet"/>
      <w:lvlText w:val="•"/>
      <w:lvlJc w:val="left"/>
      <w:pPr>
        <w:ind w:left="1561" w:hanging="284"/>
      </w:pPr>
      <w:rPr>
        <w:rFonts w:hint="default"/>
        <w:lang w:val="ru-RU" w:eastAsia="en-US" w:bidi="ar-SA"/>
      </w:rPr>
    </w:lvl>
    <w:lvl w:ilvl="2" w:tplc="8D0C9A1A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77C4F7E4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4" w:tplc="9F7E1718">
      <w:numFmt w:val="bullet"/>
      <w:lvlText w:val="•"/>
      <w:lvlJc w:val="left"/>
      <w:pPr>
        <w:ind w:left="3646" w:hanging="284"/>
      </w:pPr>
      <w:rPr>
        <w:rFonts w:hint="default"/>
        <w:lang w:val="ru-RU" w:eastAsia="en-US" w:bidi="ar-SA"/>
      </w:rPr>
    </w:lvl>
    <w:lvl w:ilvl="5" w:tplc="6CB835BC">
      <w:numFmt w:val="bullet"/>
      <w:lvlText w:val="•"/>
      <w:lvlJc w:val="left"/>
      <w:pPr>
        <w:ind w:left="4341" w:hanging="284"/>
      </w:pPr>
      <w:rPr>
        <w:rFonts w:hint="default"/>
        <w:lang w:val="ru-RU" w:eastAsia="en-US" w:bidi="ar-SA"/>
      </w:rPr>
    </w:lvl>
    <w:lvl w:ilvl="6" w:tplc="EBB06020">
      <w:numFmt w:val="bullet"/>
      <w:lvlText w:val="•"/>
      <w:lvlJc w:val="left"/>
      <w:pPr>
        <w:ind w:left="5036" w:hanging="284"/>
      </w:pPr>
      <w:rPr>
        <w:rFonts w:hint="default"/>
        <w:lang w:val="ru-RU" w:eastAsia="en-US" w:bidi="ar-SA"/>
      </w:rPr>
    </w:lvl>
    <w:lvl w:ilvl="7" w:tplc="03CE5C2A">
      <w:numFmt w:val="bullet"/>
      <w:lvlText w:val="•"/>
      <w:lvlJc w:val="left"/>
      <w:pPr>
        <w:ind w:left="5731" w:hanging="284"/>
      </w:pPr>
      <w:rPr>
        <w:rFonts w:hint="default"/>
        <w:lang w:val="ru-RU" w:eastAsia="en-US" w:bidi="ar-SA"/>
      </w:rPr>
    </w:lvl>
    <w:lvl w:ilvl="8" w:tplc="4C34EC66">
      <w:numFmt w:val="bullet"/>
      <w:lvlText w:val="•"/>
      <w:lvlJc w:val="left"/>
      <w:pPr>
        <w:ind w:left="642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C79282A"/>
    <w:multiLevelType w:val="hybridMultilevel"/>
    <w:tmpl w:val="FC4C77C2"/>
    <w:lvl w:ilvl="0" w:tplc="1FF8AD5E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54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262530"/>
    <w:multiLevelType w:val="multilevel"/>
    <w:tmpl w:val="DBB09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345ABA"/>
    <w:multiLevelType w:val="multilevel"/>
    <w:tmpl w:val="D0C00230"/>
    <w:numStyleLink w:val="4"/>
  </w:abstractNum>
  <w:abstractNum w:abstractNumId="5" w15:restartNumberingAfterBreak="0">
    <w:nsid w:val="18A76381"/>
    <w:multiLevelType w:val="multilevel"/>
    <w:tmpl w:val="AF62C8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numFmt w:val="bullet"/>
      <w:lvlText w:val="-"/>
      <w:lvlJc w:val="left"/>
      <w:pPr>
        <w:ind w:left="1440" w:hanging="360"/>
      </w:pPr>
      <w:rPr>
        <w:rFonts w:ascii="Arial" w:eastAsiaTheme="minorHAnsi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C24DD1"/>
    <w:multiLevelType w:val="hybridMultilevel"/>
    <w:tmpl w:val="0C30F3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051457"/>
    <w:multiLevelType w:val="multilevel"/>
    <w:tmpl w:val="04C2EC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numFmt w:val="bullet"/>
      <w:lvlText w:val="-"/>
      <w:lvlJc w:val="left"/>
      <w:pPr>
        <w:ind w:left="1440" w:hanging="360"/>
      </w:pPr>
      <w:rPr>
        <w:rFonts w:ascii="Arial" w:eastAsiaTheme="minorHAnsi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2153215"/>
    <w:multiLevelType w:val="hybridMultilevel"/>
    <w:tmpl w:val="FFFFFFFF"/>
    <w:lvl w:ilvl="0" w:tplc="01FA33D2">
      <w:numFmt w:val="bullet"/>
      <w:lvlText w:val=""/>
      <w:lvlJc w:val="left"/>
      <w:pPr>
        <w:ind w:left="695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2F22594">
      <w:numFmt w:val="bullet"/>
      <w:lvlText w:val="•"/>
      <w:lvlJc w:val="left"/>
      <w:pPr>
        <w:ind w:left="1394" w:hanging="423"/>
      </w:pPr>
      <w:rPr>
        <w:rFonts w:hint="default"/>
        <w:lang w:val="ru-RU" w:eastAsia="en-US" w:bidi="ar-SA"/>
      </w:rPr>
    </w:lvl>
    <w:lvl w:ilvl="2" w:tplc="F35EE380">
      <w:numFmt w:val="bullet"/>
      <w:lvlText w:val="•"/>
      <w:lvlJc w:val="left"/>
      <w:pPr>
        <w:ind w:left="2089" w:hanging="423"/>
      </w:pPr>
      <w:rPr>
        <w:rFonts w:hint="default"/>
        <w:lang w:val="ru-RU" w:eastAsia="en-US" w:bidi="ar-SA"/>
      </w:rPr>
    </w:lvl>
    <w:lvl w:ilvl="3" w:tplc="33943486">
      <w:numFmt w:val="bullet"/>
      <w:lvlText w:val="•"/>
      <w:lvlJc w:val="left"/>
      <w:pPr>
        <w:ind w:left="2784" w:hanging="423"/>
      </w:pPr>
      <w:rPr>
        <w:rFonts w:hint="default"/>
        <w:lang w:val="ru-RU" w:eastAsia="en-US" w:bidi="ar-SA"/>
      </w:rPr>
    </w:lvl>
    <w:lvl w:ilvl="4" w:tplc="6A12D1D6">
      <w:numFmt w:val="bullet"/>
      <w:lvlText w:val="•"/>
      <w:lvlJc w:val="left"/>
      <w:pPr>
        <w:ind w:left="3479" w:hanging="423"/>
      </w:pPr>
      <w:rPr>
        <w:rFonts w:hint="default"/>
        <w:lang w:val="ru-RU" w:eastAsia="en-US" w:bidi="ar-SA"/>
      </w:rPr>
    </w:lvl>
    <w:lvl w:ilvl="5" w:tplc="884E79A4">
      <w:numFmt w:val="bullet"/>
      <w:lvlText w:val="•"/>
      <w:lvlJc w:val="left"/>
      <w:pPr>
        <w:ind w:left="4174" w:hanging="423"/>
      </w:pPr>
      <w:rPr>
        <w:rFonts w:hint="default"/>
        <w:lang w:val="ru-RU" w:eastAsia="en-US" w:bidi="ar-SA"/>
      </w:rPr>
    </w:lvl>
    <w:lvl w:ilvl="6" w:tplc="082CD906">
      <w:numFmt w:val="bullet"/>
      <w:lvlText w:val="•"/>
      <w:lvlJc w:val="left"/>
      <w:pPr>
        <w:ind w:left="4869" w:hanging="423"/>
      </w:pPr>
      <w:rPr>
        <w:rFonts w:hint="default"/>
        <w:lang w:val="ru-RU" w:eastAsia="en-US" w:bidi="ar-SA"/>
      </w:rPr>
    </w:lvl>
    <w:lvl w:ilvl="7" w:tplc="523E8682">
      <w:numFmt w:val="bullet"/>
      <w:lvlText w:val="•"/>
      <w:lvlJc w:val="left"/>
      <w:pPr>
        <w:ind w:left="5564" w:hanging="423"/>
      </w:pPr>
      <w:rPr>
        <w:rFonts w:hint="default"/>
        <w:lang w:val="ru-RU" w:eastAsia="en-US" w:bidi="ar-SA"/>
      </w:rPr>
    </w:lvl>
    <w:lvl w:ilvl="8" w:tplc="8A8CBD52">
      <w:numFmt w:val="bullet"/>
      <w:lvlText w:val="•"/>
      <w:lvlJc w:val="left"/>
      <w:pPr>
        <w:ind w:left="6259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317D45EA"/>
    <w:multiLevelType w:val="hybridMultilevel"/>
    <w:tmpl w:val="FFFFFFFF"/>
    <w:lvl w:ilvl="0" w:tplc="C19AC518">
      <w:numFmt w:val="bullet"/>
      <w:lvlText w:val=""/>
      <w:lvlJc w:val="left"/>
      <w:pPr>
        <w:ind w:left="56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738E80C">
      <w:numFmt w:val="bullet"/>
      <w:lvlText w:val="•"/>
      <w:lvlJc w:val="left"/>
      <w:pPr>
        <w:ind w:left="1268" w:hanging="284"/>
      </w:pPr>
      <w:rPr>
        <w:rFonts w:hint="default"/>
        <w:lang w:val="ru-RU" w:eastAsia="en-US" w:bidi="ar-SA"/>
      </w:rPr>
    </w:lvl>
    <w:lvl w:ilvl="2" w:tplc="9A9E23FC">
      <w:numFmt w:val="bullet"/>
      <w:lvlText w:val="•"/>
      <w:lvlJc w:val="left"/>
      <w:pPr>
        <w:ind w:left="1977" w:hanging="284"/>
      </w:pPr>
      <w:rPr>
        <w:rFonts w:hint="default"/>
        <w:lang w:val="ru-RU" w:eastAsia="en-US" w:bidi="ar-SA"/>
      </w:rPr>
    </w:lvl>
    <w:lvl w:ilvl="3" w:tplc="E168E268">
      <w:numFmt w:val="bullet"/>
      <w:lvlText w:val="•"/>
      <w:lvlJc w:val="left"/>
      <w:pPr>
        <w:ind w:left="2686" w:hanging="284"/>
      </w:pPr>
      <w:rPr>
        <w:rFonts w:hint="default"/>
        <w:lang w:val="ru-RU" w:eastAsia="en-US" w:bidi="ar-SA"/>
      </w:rPr>
    </w:lvl>
    <w:lvl w:ilvl="4" w:tplc="48A0A1FC">
      <w:numFmt w:val="bullet"/>
      <w:lvlText w:val="•"/>
      <w:lvlJc w:val="left"/>
      <w:pPr>
        <w:ind w:left="3395" w:hanging="284"/>
      </w:pPr>
      <w:rPr>
        <w:rFonts w:hint="default"/>
        <w:lang w:val="ru-RU" w:eastAsia="en-US" w:bidi="ar-SA"/>
      </w:rPr>
    </w:lvl>
    <w:lvl w:ilvl="5" w:tplc="DE248736">
      <w:numFmt w:val="bullet"/>
      <w:lvlText w:val="•"/>
      <w:lvlJc w:val="left"/>
      <w:pPr>
        <w:ind w:left="4104" w:hanging="284"/>
      </w:pPr>
      <w:rPr>
        <w:rFonts w:hint="default"/>
        <w:lang w:val="ru-RU" w:eastAsia="en-US" w:bidi="ar-SA"/>
      </w:rPr>
    </w:lvl>
    <w:lvl w:ilvl="6" w:tplc="B120B2A2">
      <w:numFmt w:val="bullet"/>
      <w:lvlText w:val="•"/>
      <w:lvlJc w:val="left"/>
      <w:pPr>
        <w:ind w:left="4813" w:hanging="284"/>
      </w:pPr>
      <w:rPr>
        <w:rFonts w:hint="default"/>
        <w:lang w:val="ru-RU" w:eastAsia="en-US" w:bidi="ar-SA"/>
      </w:rPr>
    </w:lvl>
    <w:lvl w:ilvl="7" w:tplc="73DACD1A">
      <w:numFmt w:val="bullet"/>
      <w:lvlText w:val="•"/>
      <w:lvlJc w:val="left"/>
      <w:pPr>
        <w:ind w:left="5522" w:hanging="284"/>
      </w:pPr>
      <w:rPr>
        <w:rFonts w:hint="default"/>
        <w:lang w:val="ru-RU" w:eastAsia="en-US" w:bidi="ar-SA"/>
      </w:rPr>
    </w:lvl>
    <w:lvl w:ilvl="8" w:tplc="0C74FDF2">
      <w:numFmt w:val="bullet"/>
      <w:lvlText w:val="•"/>
      <w:lvlJc w:val="left"/>
      <w:pPr>
        <w:ind w:left="6231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3432297A"/>
    <w:multiLevelType w:val="multilevel"/>
    <w:tmpl w:val="B4048E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2345" w:hanging="360"/>
      </w:pPr>
      <w:rPr>
        <w:rFonts w:ascii="Arial" w:eastAsiaTheme="minorHAnsi" w:hAnsi="Arial" w:hint="default"/>
      </w:rPr>
    </w:lvl>
    <w:lvl w:ilvl="3">
      <w:numFmt w:val="bullet"/>
      <w:lvlText w:val="-"/>
      <w:lvlJc w:val="left"/>
      <w:pPr>
        <w:ind w:left="1440" w:hanging="360"/>
      </w:pPr>
      <w:rPr>
        <w:rFonts w:ascii="Arial" w:eastAsiaTheme="minorHAnsi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59E1DB7"/>
    <w:multiLevelType w:val="multilevel"/>
    <w:tmpl w:val="AF62C8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numFmt w:val="bullet"/>
      <w:lvlText w:val="-"/>
      <w:lvlJc w:val="left"/>
      <w:pPr>
        <w:ind w:left="1440" w:hanging="360"/>
      </w:pPr>
      <w:rPr>
        <w:rFonts w:ascii="Arial" w:eastAsiaTheme="minorHAnsi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6DC5B21"/>
    <w:multiLevelType w:val="hybridMultilevel"/>
    <w:tmpl w:val="FFFFFFFF"/>
    <w:lvl w:ilvl="0" w:tplc="AD0AFB4C">
      <w:numFmt w:val="bullet"/>
      <w:lvlText w:val=""/>
      <w:lvlJc w:val="left"/>
      <w:pPr>
        <w:ind w:left="695" w:hanging="29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264593C">
      <w:numFmt w:val="bullet"/>
      <w:lvlText w:val="•"/>
      <w:lvlJc w:val="left"/>
      <w:pPr>
        <w:ind w:left="1394" w:hanging="293"/>
      </w:pPr>
      <w:rPr>
        <w:rFonts w:hint="default"/>
        <w:lang w:val="ru-RU" w:eastAsia="en-US" w:bidi="ar-SA"/>
      </w:rPr>
    </w:lvl>
    <w:lvl w:ilvl="2" w:tplc="B3DA4BE2">
      <w:numFmt w:val="bullet"/>
      <w:lvlText w:val="•"/>
      <w:lvlJc w:val="left"/>
      <w:pPr>
        <w:ind w:left="2089" w:hanging="293"/>
      </w:pPr>
      <w:rPr>
        <w:rFonts w:hint="default"/>
        <w:lang w:val="ru-RU" w:eastAsia="en-US" w:bidi="ar-SA"/>
      </w:rPr>
    </w:lvl>
    <w:lvl w:ilvl="3" w:tplc="B1348672">
      <w:numFmt w:val="bullet"/>
      <w:lvlText w:val="•"/>
      <w:lvlJc w:val="left"/>
      <w:pPr>
        <w:ind w:left="2784" w:hanging="293"/>
      </w:pPr>
      <w:rPr>
        <w:rFonts w:hint="default"/>
        <w:lang w:val="ru-RU" w:eastAsia="en-US" w:bidi="ar-SA"/>
      </w:rPr>
    </w:lvl>
    <w:lvl w:ilvl="4" w:tplc="5CA6AFB6">
      <w:numFmt w:val="bullet"/>
      <w:lvlText w:val="•"/>
      <w:lvlJc w:val="left"/>
      <w:pPr>
        <w:ind w:left="3479" w:hanging="293"/>
      </w:pPr>
      <w:rPr>
        <w:rFonts w:hint="default"/>
        <w:lang w:val="ru-RU" w:eastAsia="en-US" w:bidi="ar-SA"/>
      </w:rPr>
    </w:lvl>
    <w:lvl w:ilvl="5" w:tplc="7406A3E0">
      <w:numFmt w:val="bullet"/>
      <w:lvlText w:val="•"/>
      <w:lvlJc w:val="left"/>
      <w:pPr>
        <w:ind w:left="4174" w:hanging="293"/>
      </w:pPr>
      <w:rPr>
        <w:rFonts w:hint="default"/>
        <w:lang w:val="ru-RU" w:eastAsia="en-US" w:bidi="ar-SA"/>
      </w:rPr>
    </w:lvl>
    <w:lvl w:ilvl="6" w:tplc="70002510">
      <w:numFmt w:val="bullet"/>
      <w:lvlText w:val="•"/>
      <w:lvlJc w:val="left"/>
      <w:pPr>
        <w:ind w:left="4869" w:hanging="293"/>
      </w:pPr>
      <w:rPr>
        <w:rFonts w:hint="default"/>
        <w:lang w:val="ru-RU" w:eastAsia="en-US" w:bidi="ar-SA"/>
      </w:rPr>
    </w:lvl>
    <w:lvl w:ilvl="7" w:tplc="63DEDA1E">
      <w:numFmt w:val="bullet"/>
      <w:lvlText w:val="•"/>
      <w:lvlJc w:val="left"/>
      <w:pPr>
        <w:ind w:left="5564" w:hanging="293"/>
      </w:pPr>
      <w:rPr>
        <w:rFonts w:hint="default"/>
        <w:lang w:val="ru-RU" w:eastAsia="en-US" w:bidi="ar-SA"/>
      </w:rPr>
    </w:lvl>
    <w:lvl w:ilvl="8" w:tplc="387C4650">
      <w:numFmt w:val="bullet"/>
      <w:lvlText w:val="•"/>
      <w:lvlJc w:val="left"/>
      <w:pPr>
        <w:ind w:left="6259" w:hanging="293"/>
      </w:pPr>
      <w:rPr>
        <w:rFonts w:hint="default"/>
        <w:lang w:val="ru-RU" w:eastAsia="en-US" w:bidi="ar-SA"/>
      </w:rPr>
    </w:lvl>
  </w:abstractNum>
  <w:abstractNum w:abstractNumId="13" w15:restartNumberingAfterBreak="0">
    <w:nsid w:val="3E9D5A13"/>
    <w:multiLevelType w:val="hybridMultilevel"/>
    <w:tmpl w:val="657477E8"/>
    <w:lvl w:ilvl="0" w:tplc="BFE8DF20">
      <w:start w:val="1"/>
      <w:numFmt w:val="upperRoman"/>
      <w:lvlText w:val="%1."/>
      <w:lvlJc w:val="left"/>
      <w:pPr>
        <w:ind w:left="332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0C22EEB2">
      <w:start w:val="1"/>
      <w:numFmt w:val="decimal"/>
      <w:lvlText w:val="%2."/>
      <w:lvlJc w:val="left"/>
      <w:pPr>
        <w:ind w:left="827" w:hanging="361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 w:tplc="6C58FAAC">
      <w:numFmt w:val="bullet"/>
      <w:lvlText w:val="•"/>
      <w:lvlJc w:val="left"/>
      <w:pPr>
        <w:ind w:left="1840" w:hanging="361"/>
      </w:pPr>
      <w:rPr>
        <w:rFonts w:hint="default"/>
        <w:lang w:val="ru-RU" w:eastAsia="en-US" w:bidi="ar-SA"/>
      </w:rPr>
    </w:lvl>
    <w:lvl w:ilvl="3" w:tplc="3F3A08C6">
      <w:numFmt w:val="bullet"/>
      <w:lvlText w:val="•"/>
      <w:lvlJc w:val="left"/>
      <w:pPr>
        <w:ind w:left="2860" w:hanging="361"/>
      </w:pPr>
      <w:rPr>
        <w:rFonts w:hint="default"/>
        <w:lang w:val="ru-RU" w:eastAsia="en-US" w:bidi="ar-SA"/>
      </w:rPr>
    </w:lvl>
    <w:lvl w:ilvl="4" w:tplc="FE20978A">
      <w:numFmt w:val="bullet"/>
      <w:lvlText w:val="•"/>
      <w:lvlJc w:val="left"/>
      <w:pPr>
        <w:ind w:left="3881" w:hanging="361"/>
      </w:pPr>
      <w:rPr>
        <w:rFonts w:hint="default"/>
        <w:lang w:val="ru-RU" w:eastAsia="en-US" w:bidi="ar-SA"/>
      </w:rPr>
    </w:lvl>
    <w:lvl w:ilvl="5" w:tplc="32BCD8DC">
      <w:numFmt w:val="bullet"/>
      <w:lvlText w:val="•"/>
      <w:lvlJc w:val="left"/>
      <w:pPr>
        <w:ind w:left="4901" w:hanging="361"/>
      </w:pPr>
      <w:rPr>
        <w:rFonts w:hint="default"/>
        <w:lang w:val="ru-RU" w:eastAsia="en-US" w:bidi="ar-SA"/>
      </w:rPr>
    </w:lvl>
    <w:lvl w:ilvl="6" w:tplc="F4E2236C">
      <w:numFmt w:val="bullet"/>
      <w:lvlText w:val="•"/>
      <w:lvlJc w:val="left"/>
      <w:pPr>
        <w:ind w:left="5922" w:hanging="361"/>
      </w:pPr>
      <w:rPr>
        <w:rFonts w:hint="default"/>
        <w:lang w:val="ru-RU" w:eastAsia="en-US" w:bidi="ar-SA"/>
      </w:rPr>
    </w:lvl>
    <w:lvl w:ilvl="7" w:tplc="69649656">
      <w:numFmt w:val="bullet"/>
      <w:lvlText w:val="•"/>
      <w:lvlJc w:val="left"/>
      <w:pPr>
        <w:ind w:left="6942" w:hanging="361"/>
      </w:pPr>
      <w:rPr>
        <w:rFonts w:hint="default"/>
        <w:lang w:val="ru-RU" w:eastAsia="en-US" w:bidi="ar-SA"/>
      </w:rPr>
    </w:lvl>
    <w:lvl w:ilvl="8" w:tplc="CD7EF504">
      <w:numFmt w:val="bullet"/>
      <w:lvlText w:val="•"/>
      <w:lvlJc w:val="left"/>
      <w:pPr>
        <w:ind w:left="7963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3FD80163"/>
    <w:multiLevelType w:val="multilevel"/>
    <w:tmpl w:val="AF62C8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numFmt w:val="bullet"/>
      <w:lvlText w:val="-"/>
      <w:lvlJc w:val="left"/>
      <w:pPr>
        <w:ind w:left="1440" w:hanging="360"/>
      </w:pPr>
      <w:rPr>
        <w:rFonts w:ascii="Arial" w:eastAsiaTheme="minorHAnsi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02347AC"/>
    <w:multiLevelType w:val="hybridMultilevel"/>
    <w:tmpl w:val="FFFFFFFF"/>
    <w:lvl w:ilvl="0" w:tplc="B26E9232">
      <w:numFmt w:val="bullet"/>
      <w:lvlText w:val=""/>
      <w:lvlJc w:val="left"/>
      <w:pPr>
        <w:ind w:left="695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18CAFE0">
      <w:numFmt w:val="bullet"/>
      <w:lvlText w:val="•"/>
      <w:lvlJc w:val="left"/>
      <w:pPr>
        <w:ind w:left="1394" w:hanging="423"/>
      </w:pPr>
      <w:rPr>
        <w:rFonts w:hint="default"/>
        <w:lang w:val="ru-RU" w:eastAsia="en-US" w:bidi="ar-SA"/>
      </w:rPr>
    </w:lvl>
    <w:lvl w:ilvl="2" w:tplc="A9E08D94">
      <w:numFmt w:val="bullet"/>
      <w:lvlText w:val="•"/>
      <w:lvlJc w:val="left"/>
      <w:pPr>
        <w:ind w:left="2089" w:hanging="423"/>
      </w:pPr>
      <w:rPr>
        <w:rFonts w:hint="default"/>
        <w:lang w:val="ru-RU" w:eastAsia="en-US" w:bidi="ar-SA"/>
      </w:rPr>
    </w:lvl>
    <w:lvl w:ilvl="3" w:tplc="FDC29456">
      <w:numFmt w:val="bullet"/>
      <w:lvlText w:val="•"/>
      <w:lvlJc w:val="left"/>
      <w:pPr>
        <w:ind w:left="2784" w:hanging="423"/>
      </w:pPr>
      <w:rPr>
        <w:rFonts w:hint="default"/>
        <w:lang w:val="ru-RU" w:eastAsia="en-US" w:bidi="ar-SA"/>
      </w:rPr>
    </w:lvl>
    <w:lvl w:ilvl="4" w:tplc="4E4ADDB6">
      <w:numFmt w:val="bullet"/>
      <w:lvlText w:val="•"/>
      <w:lvlJc w:val="left"/>
      <w:pPr>
        <w:ind w:left="3479" w:hanging="423"/>
      </w:pPr>
      <w:rPr>
        <w:rFonts w:hint="default"/>
        <w:lang w:val="ru-RU" w:eastAsia="en-US" w:bidi="ar-SA"/>
      </w:rPr>
    </w:lvl>
    <w:lvl w:ilvl="5" w:tplc="17E04E54">
      <w:numFmt w:val="bullet"/>
      <w:lvlText w:val="•"/>
      <w:lvlJc w:val="left"/>
      <w:pPr>
        <w:ind w:left="4174" w:hanging="423"/>
      </w:pPr>
      <w:rPr>
        <w:rFonts w:hint="default"/>
        <w:lang w:val="ru-RU" w:eastAsia="en-US" w:bidi="ar-SA"/>
      </w:rPr>
    </w:lvl>
    <w:lvl w:ilvl="6" w:tplc="6388D2D8">
      <w:numFmt w:val="bullet"/>
      <w:lvlText w:val="•"/>
      <w:lvlJc w:val="left"/>
      <w:pPr>
        <w:ind w:left="4869" w:hanging="423"/>
      </w:pPr>
      <w:rPr>
        <w:rFonts w:hint="default"/>
        <w:lang w:val="ru-RU" w:eastAsia="en-US" w:bidi="ar-SA"/>
      </w:rPr>
    </w:lvl>
    <w:lvl w:ilvl="7" w:tplc="373688FC">
      <w:numFmt w:val="bullet"/>
      <w:lvlText w:val="•"/>
      <w:lvlJc w:val="left"/>
      <w:pPr>
        <w:ind w:left="5564" w:hanging="423"/>
      </w:pPr>
      <w:rPr>
        <w:rFonts w:hint="default"/>
        <w:lang w:val="ru-RU" w:eastAsia="en-US" w:bidi="ar-SA"/>
      </w:rPr>
    </w:lvl>
    <w:lvl w:ilvl="8" w:tplc="B9D0D742">
      <w:numFmt w:val="bullet"/>
      <w:lvlText w:val="•"/>
      <w:lvlJc w:val="left"/>
      <w:pPr>
        <w:ind w:left="6259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454E7C5A"/>
    <w:multiLevelType w:val="multilevel"/>
    <w:tmpl w:val="F3EE9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68527A3"/>
    <w:multiLevelType w:val="hybridMultilevel"/>
    <w:tmpl w:val="A978F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52E22"/>
    <w:multiLevelType w:val="hybridMultilevel"/>
    <w:tmpl w:val="FFFFFFFF"/>
    <w:lvl w:ilvl="0" w:tplc="0B96E236">
      <w:numFmt w:val="bullet"/>
      <w:lvlText w:val=""/>
      <w:lvlJc w:val="left"/>
      <w:pPr>
        <w:ind w:left="566" w:hanging="29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96E4ADE">
      <w:numFmt w:val="bullet"/>
      <w:lvlText w:val="•"/>
      <w:lvlJc w:val="left"/>
      <w:pPr>
        <w:ind w:left="1268" w:hanging="293"/>
      </w:pPr>
      <w:rPr>
        <w:rFonts w:hint="default"/>
        <w:lang w:val="ru-RU" w:eastAsia="en-US" w:bidi="ar-SA"/>
      </w:rPr>
    </w:lvl>
    <w:lvl w:ilvl="2" w:tplc="ADE24912">
      <w:numFmt w:val="bullet"/>
      <w:lvlText w:val="•"/>
      <w:lvlJc w:val="left"/>
      <w:pPr>
        <w:ind w:left="1977" w:hanging="293"/>
      </w:pPr>
      <w:rPr>
        <w:rFonts w:hint="default"/>
        <w:lang w:val="ru-RU" w:eastAsia="en-US" w:bidi="ar-SA"/>
      </w:rPr>
    </w:lvl>
    <w:lvl w:ilvl="3" w:tplc="A418BBBA">
      <w:numFmt w:val="bullet"/>
      <w:lvlText w:val="•"/>
      <w:lvlJc w:val="left"/>
      <w:pPr>
        <w:ind w:left="2686" w:hanging="293"/>
      </w:pPr>
      <w:rPr>
        <w:rFonts w:hint="default"/>
        <w:lang w:val="ru-RU" w:eastAsia="en-US" w:bidi="ar-SA"/>
      </w:rPr>
    </w:lvl>
    <w:lvl w:ilvl="4" w:tplc="421474C6">
      <w:numFmt w:val="bullet"/>
      <w:lvlText w:val="•"/>
      <w:lvlJc w:val="left"/>
      <w:pPr>
        <w:ind w:left="3395" w:hanging="293"/>
      </w:pPr>
      <w:rPr>
        <w:rFonts w:hint="default"/>
        <w:lang w:val="ru-RU" w:eastAsia="en-US" w:bidi="ar-SA"/>
      </w:rPr>
    </w:lvl>
    <w:lvl w:ilvl="5" w:tplc="477E1494">
      <w:numFmt w:val="bullet"/>
      <w:lvlText w:val="•"/>
      <w:lvlJc w:val="left"/>
      <w:pPr>
        <w:ind w:left="4104" w:hanging="293"/>
      </w:pPr>
      <w:rPr>
        <w:rFonts w:hint="default"/>
        <w:lang w:val="ru-RU" w:eastAsia="en-US" w:bidi="ar-SA"/>
      </w:rPr>
    </w:lvl>
    <w:lvl w:ilvl="6" w:tplc="BB6CBF04">
      <w:numFmt w:val="bullet"/>
      <w:lvlText w:val="•"/>
      <w:lvlJc w:val="left"/>
      <w:pPr>
        <w:ind w:left="4813" w:hanging="293"/>
      </w:pPr>
      <w:rPr>
        <w:rFonts w:hint="default"/>
        <w:lang w:val="ru-RU" w:eastAsia="en-US" w:bidi="ar-SA"/>
      </w:rPr>
    </w:lvl>
    <w:lvl w:ilvl="7" w:tplc="B2CCBFD6">
      <w:numFmt w:val="bullet"/>
      <w:lvlText w:val="•"/>
      <w:lvlJc w:val="left"/>
      <w:pPr>
        <w:ind w:left="5522" w:hanging="293"/>
      </w:pPr>
      <w:rPr>
        <w:rFonts w:hint="default"/>
        <w:lang w:val="ru-RU" w:eastAsia="en-US" w:bidi="ar-SA"/>
      </w:rPr>
    </w:lvl>
    <w:lvl w:ilvl="8" w:tplc="F9BC6538">
      <w:numFmt w:val="bullet"/>
      <w:lvlText w:val="•"/>
      <w:lvlJc w:val="left"/>
      <w:pPr>
        <w:ind w:left="6231" w:hanging="293"/>
      </w:pPr>
      <w:rPr>
        <w:rFonts w:hint="default"/>
        <w:lang w:val="ru-RU" w:eastAsia="en-US" w:bidi="ar-SA"/>
      </w:rPr>
    </w:lvl>
  </w:abstractNum>
  <w:abstractNum w:abstractNumId="19" w15:restartNumberingAfterBreak="0">
    <w:nsid w:val="49E63C82"/>
    <w:multiLevelType w:val="hybridMultilevel"/>
    <w:tmpl w:val="FE76B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A44CA"/>
    <w:multiLevelType w:val="multilevel"/>
    <w:tmpl w:val="0FF0C4CE"/>
    <w:styleLink w:val="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5E905A2"/>
    <w:multiLevelType w:val="hybridMultilevel"/>
    <w:tmpl w:val="8F24C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11D28"/>
    <w:multiLevelType w:val="hybridMultilevel"/>
    <w:tmpl w:val="E1DA272A"/>
    <w:lvl w:ilvl="0" w:tplc="60FC2168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3" w15:restartNumberingAfterBreak="0">
    <w:nsid w:val="5A4E31B7"/>
    <w:multiLevelType w:val="hybridMultilevel"/>
    <w:tmpl w:val="FFFFFFFF"/>
    <w:lvl w:ilvl="0" w:tplc="FA7284FC">
      <w:numFmt w:val="bullet"/>
      <w:lvlText w:val=""/>
      <w:lvlJc w:val="left"/>
      <w:pPr>
        <w:ind w:left="70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B021C6E">
      <w:numFmt w:val="bullet"/>
      <w:lvlText w:val="•"/>
      <w:lvlJc w:val="left"/>
      <w:pPr>
        <w:ind w:left="1394" w:hanging="284"/>
      </w:pPr>
      <w:rPr>
        <w:rFonts w:hint="default"/>
        <w:lang w:val="ru-RU" w:eastAsia="en-US" w:bidi="ar-SA"/>
      </w:rPr>
    </w:lvl>
    <w:lvl w:ilvl="2" w:tplc="EBEA30DA">
      <w:numFmt w:val="bullet"/>
      <w:lvlText w:val="•"/>
      <w:lvlJc w:val="left"/>
      <w:pPr>
        <w:ind w:left="2089" w:hanging="284"/>
      </w:pPr>
      <w:rPr>
        <w:rFonts w:hint="default"/>
        <w:lang w:val="ru-RU" w:eastAsia="en-US" w:bidi="ar-SA"/>
      </w:rPr>
    </w:lvl>
    <w:lvl w:ilvl="3" w:tplc="6878347C">
      <w:numFmt w:val="bullet"/>
      <w:lvlText w:val="•"/>
      <w:lvlJc w:val="left"/>
      <w:pPr>
        <w:ind w:left="2784" w:hanging="284"/>
      </w:pPr>
      <w:rPr>
        <w:rFonts w:hint="default"/>
        <w:lang w:val="ru-RU" w:eastAsia="en-US" w:bidi="ar-SA"/>
      </w:rPr>
    </w:lvl>
    <w:lvl w:ilvl="4" w:tplc="D49889EC">
      <w:numFmt w:val="bullet"/>
      <w:lvlText w:val="•"/>
      <w:lvlJc w:val="left"/>
      <w:pPr>
        <w:ind w:left="3479" w:hanging="284"/>
      </w:pPr>
      <w:rPr>
        <w:rFonts w:hint="default"/>
        <w:lang w:val="ru-RU" w:eastAsia="en-US" w:bidi="ar-SA"/>
      </w:rPr>
    </w:lvl>
    <w:lvl w:ilvl="5" w:tplc="ACC8234C">
      <w:numFmt w:val="bullet"/>
      <w:lvlText w:val="•"/>
      <w:lvlJc w:val="left"/>
      <w:pPr>
        <w:ind w:left="4174" w:hanging="284"/>
      </w:pPr>
      <w:rPr>
        <w:rFonts w:hint="default"/>
        <w:lang w:val="ru-RU" w:eastAsia="en-US" w:bidi="ar-SA"/>
      </w:rPr>
    </w:lvl>
    <w:lvl w:ilvl="6" w:tplc="A3AECC3A">
      <w:numFmt w:val="bullet"/>
      <w:lvlText w:val="•"/>
      <w:lvlJc w:val="left"/>
      <w:pPr>
        <w:ind w:left="4869" w:hanging="284"/>
      </w:pPr>
      <w:rPr>
        <w:rFonts w:hint="default"/>
        <w:lang w:val="ru-RU" w:eastAsia="en-US" w:bidi="ar-SA"/>
      </w:rPr>
    </w:lvl>
    <w:lvl w:ilvl="7" w:tplc="7CC041E0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8" w:tplc="A718DB66">
      <w:numFmt w:val="bullet"/>
      <w:lvlText w:val="•"/>
      <w:lvlJc w:val="left"/>
      <w:pPr>
        <w:ind w:left="6259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5EBF0A05"/>
    <w:multiLevelType w:val="multilevel"/>
    <w:tmpl w:val="2BBE6C4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5FF4611F"/>
    <w:multiLevelType w:val="multilevel"/>
    <w:tmpl w:val="2DC06E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0EB4F90"/>
    <w:multiLevelType w:val="multilevel"/>
    <w:tmpl w:val="D0C00230"/>
    <w:styleLink w:val="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664764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477095"/>
    <w:multiLevelType w:val="hybridMultilevel"/>
    <w:tmpl w:val="FFFFFFFF"/>
    <w:lvl w:ilvl="0" w:tplc="ADBEBFD2">
      <w:numFmt w:val="bullet"/>
      <w:lvlText w:val=""/>
      <w:lvlJc w:val="left"/>
      <w:pPr>
        <w:ind w:left="70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EF4272E">
      <w:numFmt w:val="bullet"/>
      <w:lvlText w:val="•"/>
      <w:lvlJc w:val="left"/>
      <w:pPr>
        <w:ind w:left="1394" w:hanging="284"/>
      </w:pPr>
      <w:rPr>
        <w:rFonts w:hint="default"/>
        <w:lang w:val="ru-RU" w:eastAsia="en-US" w:bidi="ar-SA"/>
      </w:rPr>
    </w:lvl>
    <w:lvl w:ilvl="2" w:tplc="84FC5F4E">
      <w:numFmt w:val="bullet"/>
      <w:lvlText w:val="•"/>
      <w:lvlJc w:val="left"/>
      <w:pPr>
        <w:ind w:left="2089" w:hanging="284"/>
      </w:pPr>
      <w:rPr>
        <w:rFonts w:hint="default"/>
        <w:lang w:val="ru-RU" w:eastAsia="en-US" w:bidi="ar-SA"/>
      </w:rPr>
    </w:lvl>
    <w:lvl w:ilvl="3" w:tplc="9252CFF2">
      <w:numFmt w:val="bullet"/>
      <w:lvlText w:val="•"/>
      <w:lvlJc w:val="left"/>
      <w:pPr>
        <w:ind w:left="2784" w:hanging="284"/>
      </w:pPr>
      <w:rPr>
        <w:rFonts w:hint="default"/>
        <w:lang w:val="ru-RU" w:eastAsia="en-US" w:bidi="ar-SA"/>
      </w:rPr>
    </w:lvl>
    <w:lvl w:ilvl="4" w:tplc="2244F870">
      <w:numFmt w:val="bullet"/>
      <w:lvlText w:val="•"/>
      <w:lvlJc w:val="left"/>
      <w:pPr>
        <w:ind w:left="3479" w:hanging="284"/>
      </w:pPr>
      <w:rPr>
        <w:rFonts w:hint="default"/>
        <w:lang w:val="ru-RU" w:eastAsia="en-US" w:bidi="ar-SA"/>
      </w:rPr>
    </w:lvl>
    <w:lvl w:ilvl="5" w:tplc="6366A266">
      <w:numFmt w:val="bullet"/>
      <w:lvlText w:val="•"/>
      <w:lvlJc w:val="left"/>
      <w:pPr>
        <w:ind w:left="4174" w:hanging="284"/>
      </w:pPr>
      <w:rPr>
        <w:rFonts w:hint="default"/>
        <w:lang w:val="ru-RU" w:eastAsia="en-US" w:bidi="ar-SA"/>
      </w:rPr>
    </w:lvl>
    <w:lvl w:ilvl="6" w:tplc="D66EE1D8">
      <w:numFmt w:val="bullet"/>
      <w:lvlText w:val="•"/>
      <w:lvlJc w:val="left"/>
      <w:pPr>
        <w:ind w:left="4869" w:hanging="284"/>
      </w:pPr>
      <w:rPr>
        <w:rFonts w:hint="default"/>
        <w:lang w:val="ru-RU" w:eastAsia="en-US" w:bidi="ar-SA"/>
      </w:rPr>
    </w:lvl>
    <w:lvl w:ilvl="7" w:tplc="B89E3A04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8" w:tplc="38EC1C1C">
      <w:numFmt w:val="bullet"/>
      <w:lvlText w:val="•"/>
      <w:lvlJc w:val="left"/>
      <w:pPr>
        <w:ind w:left="6259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68387776"/>
    <w:multiLevelType w:val="multilevel"/>
    <w:tmpl w:val="2DC06EEC"/>
    <w:styleLink w:val="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B1D1232"/>
    <w:multiLevelType w:val="multilevel"/>
    <w:tmpl w:val="F69A08F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1" w15:restartNumberingAfterBreak="0">
    <w:nsid w:val="6E712228"/>
    <w:multiLevelType w:val="multilevel"/>
    <w:tmpl w:val="D0C002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1AF172A"/>
    <w:multiLevelType w:val="multilevel"/>
    <w:tmpl w:val="03E6D604"/>
    <w:lvl w:ilvl="0">
      <w:start w:val="4"/>
      <w:numFmt w:val="decimal"/>
      <w:lvlText w:val="%1"/>
      <w:lvlJc w:val="left"/>
      <w:pPr>
        <w:ind w:left="116" w:hanging="3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351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403" w:hanging="360"/>
      </w:pPr>
      <w:rPr>
        <w:rFonts w:ascii="Arial" w:eastAsia="Times New Roman" w:hAnsi="Arial" w:cs="Aria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312" w:hanging="360"/>
      </w:pPr>
      <w:rPr>
        <w:rFonts w:hint="default"/>
      </w:rPr>
    </w:lvl>
    <w:lvl w:ilvl="4">
      <w:numFmt w:val="bullet"/>
      <w:lvlText w:val="•"/>
      <w:lvlJc w:val="left"/>
      <w:pPr>
        <w:ind w:left="4268" w:hanging="360"/>
      </w:pPr>
      <w:rPr>
        <w:rFonts w:hint="default"/>
      </w:rPr>
    </w:lvl>
    <w:lvl w:ilvl="5">
      <w:numFmt w:val="bullet"/>
      <w:lvlText w:val="•"/>
      <w:lvlJc w:val="left"/>
      <w:pPr>
        <w:ind w:left="5224" w:hanging="360"/>
      </w:pPr>
      <w:rPr>
        <w:rFonts w:hint="default"/>
      </w:rPr>
    </w:lvl>
    <w:lvl w:ilvl="6">
      <w:numFmt w:val="bullet"/>
      <w:lvlText w:val="•"/>
      <w:lvlJc w:val="left"/>
      <w:pPr>
        <w:ind w:left="6180" w:hanging="360"/>
      </w:pPr>
      <w:rPr>
        <w:rFonts w:hint="default"/>
      </w:rPr>
    </w:lvl>
    <w:lvl w:ilvl="7">
      <w:numFmt w:val="bullet"/>
      <w:lvlText w:val="•"/>
      <w:lvlJc w:val="left"/>
      <w:pPr>
        <w:ind w:left="7136" w:hanging="360"/>
      </w:pPr>
      <w:rPr>
        <w:rFonts w:hint="default"/>
      </w:rPr>
    </w:lvl>
    <w:lvl w:ilvl="8">
      <w:numFmt w:val="bullet"/>
      <w:lvlText w:val="•"/>
      <w:lvlJc w:val="left"/>
      <w:pPr>
        <w:ind w:left="8092" w:hanging="360"/>
      </w:pPr>
      <w:rPr>
        <w:rFonts w:hint="default"/>
      </w:rPr>
    </w:lvl>
  </w:abstractNum>
  <w:abstractNum w:abstractNumId="33" w15:restartNumberingAfterBreak="0">
    <w:nsid w:val="742F7BD5"/>
    <w:multiLevelType w:val="hybridMultilevel"/>
    <w:tmpl w:val="FFFFFFFF"/>
    <w:lvl w:ilvl="0" w:tplc="FBAEDD2E">
      <w:numFmt w:val="bullet"/>
      <w:lvlText w:val=""/>
      <w:lvlJc w:val="left"/>
      <w:pPr>
        <w:ind w:left="56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8FC0270">
      <w:numFmt w:val="bullet"/>
      <w:lvlText w:val="•"/>
      <w:lvlJc w:val="left"/>
      <w:pPr>
        <w:ind w:left="1268" w:hanging="284"/>
      </w:pPr>
      <w:rPr>
        <w:rFonts w:hint="default"/>
        <w:lang w:val="ru-RU" w:eastAsia="en-US" w:bidi="ar-SA"/>
      </w:rPr>
    </w:lvl>
    <w:lvl w:ilvl="2" w:tplc="E2B4C178">
      <w:numFmt w:val="bullet"/>
      <w:lvlText w:val="•"/>
      <w:lvlJc w:val="left"/>
      <w:pPr>
        <w:ind w:left="1977" w:hanging="284"/>
      </w:pPr>
      <w:rPr>
        <w:rFonts w:hint="default"/>
        <w:lang w:val="ru-RU" w:eastAsia="en-US" w:bidi="ar-SA"/>
      </w:rPr>
    </w:lvl>
    <w:lvl w:ilvl="3" w:tplc="8DE889C6">
      <w:numFmt w:val="bullet"/>
      <w:lvlText w:val="•"/>
      <w:lvlJc w:val="left"/>
      <w:pPr>
        <w:ind w:left="2686" w:hanging="284"/>
      </w:pPr>
      <w:rPr>
        <w:rFonts w:hint="default"/>
        <w:lang w:val="ru-RU" w:eastAsia="en-US" w:bidi="ar-SA"/>
      </w:rPr>
    </w:lvl>
    <w:lvl w:ilvl="4" w:tplc="EB666F6C">
      <w:numFmt w:val="bullet"/>
      <w:lvlText w:val="•"/>
      <w:lvlJc w:val="left"/>
      <w:pPr>
        <w:ind w:left="3395" w:hanging="284"/>
      </w:pPr>
      <w:rPr>
        <w:rFonts w:hint="default"/>
        <w:lang w:val="ru-RU" w:eastAsia="en-US" w:bidi="ar-SA"/>
      </w:rPr>
    </w:lvl>
    <w:lvl w:ilvl="5" w:tplc="1154FFB8">
      <w:numFmt w:val="bullet"/>
      <w:lvlText w:val="•"/>
      <w:lvlJc w:val="left"/>
      <w:pPr>
        <w:ind w:left="4104" w:hanging="284"/>
      </w:pPr>
      <w:rPr>
        <w:rFonts w:hint="default"/>
        <w:lang w:val="ru-RU" w:eastAsia="en-US" w:bidi="ar-SA"/>
      </w:rPr>
    </w:lvl>
    <w:lvl w:ilvl="6" w:tplc="C526FD86">
      <w:numFmt w:val="bullet"/>
      <w:lvlText w:val="•"/>
      <w:lvlJc w:val="left"/>
      <w:pPr>
        <w:ind w:left="4813" w:hanging="284"/>
      </w:pPr>
      <w:rPr>
        <w:rFonts w:hint="default"/>
        <w:lang w:val="ru-RU" w:eastAsia="en-US" w:bidi="ar-SA"/>
      </w:rPr>
    </w:lvl>
    <w:lvl w:ilvl="7" w:tplc="A4304D24">
      <w:numFmt w:val="bullet"/>
      <w:lvlText w:val="•"/>
      <w:lvlJc w:val="left"/>
      <w:pPr>
        <w:ind w:left="5522" w:hanging="284"/>
      </w:pPr>
      <w:rPr>
        <w:rFonts w:hint="default"/>
        <w:lang w:val="ru-RU" w:eastAsia="en-US" w:bidi="ar-SA"/>
      </w:rPr>
    </w:lvl>
    <w:lvl w:ilvl="8" w:tplc="BCF46CD8">
      <w:numFmt w:val="bullet"/>
      <w:lvlText w:val="•"/>
      <w:lvlJc w:val="left"/>
      <w:pPr>
        <w:ind w:left="6231" w:hanging="284"/>
      </w:pPr>
      <w:rPr>
        <w:rFonts w:hint="default"/>
        <w:lang w:val="ru-RU" w:eastAsia="en-US" w:bidi="ar-SA"/>
      </w:rPr>
    </w:lvl>
  </w:abstractNum>
  <w:abstractNum w:abstractNumId="34" w15:restartNumberingAfterBreak="0">
    <w:nsid w:val="761C56C5"/>
    <w:multiLevelType w:val="multilevel"/>
    <w:tmpl w:val="2DC06EEC"/>
    <w:numStyleLink w:val="3"/>
  </w:abstractNum>
  <w:abstractNum w:abstractNumId="35" w15:restartNumberingAfterBreak="0">
    <w:nsid w:val="786F1A2C"/>
    <w:multiLevelType w:val="hybridMultilevel"/>
    <w:tmpl w:val="6122E0F8"/>
    <w:lvl w:ilvl="0" w:tplc="04190011">
      <w:start w:val="1"/>
      <w:numFmt w:val="decimal"/>
      <w:lvlText w:val="%1)"/>
      <w:lvlJc w:val="left"/>
      <w:pPr>
        <w:ind w:left="1919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 w:tplc="4BA466D4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2" w:tplc="71FC2FA2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3" w:tplc="B8AADE34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4" w:tplc="FDF8CC10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5" w:tplc="2DE86B42">
      <w:numFmt w:val="bullet"/>
      <w:lvlText w:val="•"/>
      <w:lvlJc w:val="left"/>
      <w:pPr>
        <w:ind w:left="6218" w:hanging="360"/>
      </w:pPr>
      <w:rPr>
        <w:rFonts w:hint="default"/>
        <w:lang w:val="ru-RU" w:eastAsia="en-US" w:bidi="ar-SA"/>
      </w:rPr>
    </w:lvl>
    <w:lvl w:ilvl="6" w:tplc="620E47E6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7" w:tplc="C7EADC08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  <w:lvl w:ilvl="8" w:tplc="B32AE868">
      <w:numFmt w:val="bullet"/>
      <w:lvlText w:val="•"/>
      <w:lvlJc w:val="left"/>
      <w:pPr>
        <w:ind w:left="8799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F315DB6"/>
    <w:multiLevelType w:val="multilevel"/>
    <w:tmpl w:val="FBF8F5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7"/>
      <w:numFmt w:val="bullet"/>
      <w:lvlText w:val="-"/>
      <w:lvlJc w:val="left"/>
      <w:pPr>
        <w:ind w:left="1440" w:hanging="360"/>
      </w:pPr>
      <w:rPr>
        <w:rFonts w:ascii="Arial" w:eastAsiaTheme="minorHAnsi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8"/>
  </w:num>
  <w:num w:numId="4">
    <w:abstractNumId w:val="12"/>
  </w:num>
  <w:num w:numId="5">
    <w:abstractNumId w:val="28"/>
  </w:num>
  <w:num w:numId="6">
    <w:abstractNumId w:val="33"/>
  </w:num>
  <w:num w:numId="7">
    <w:abstractNumId w:val="0"/>
  </w:num>
  <w:num w:numId="8">
    <w:abstractNumId w:val="23"/>
  </w:num>
  <w:num w:numId="9">
    <w:abstractNumId w:val="9"/>
  </w:num>
  <w:num w:numId="10">
    <w:abstractNumId w:val="13"/>
  </w:num>
  <w:num w:numId="11">
    <w:abstractNumId w:val="2"/>
  </w:num>
  <w:num w:numId="12">
    <w:abstractNumId w:val="6"/>
  </w:num>
  <w:num w:numId="13">
    <w:abstractNumId w:val="11"/>
  </w:num>
  <w:num w:numId="14">
    <w:abstractNumId w:val="5"/>
  </w:num>
  <w:num w:numId="15">
    <w:abstractNumId w:val="25"/>
  </w:num>
  <w:num w:numId="16">
    <w:abstractNumId w:val="7"/>
  </w:num>
  <w:num w:numId="17">
    <w:abstractNumId w:val="14"/>
  </w:num>
  <w:num w:numId="18">
    <w:abstractNumId w:val="27"/>
  </w:num>
  <w:num w:numId="19">
    <w:abstractNumId w:val="10"/>
  </w:num>
  <w:num w:numId="20">
    <w:abstractNumId w:val="16"/>
  </w:num>
  <w:num w:numId="21">
    <w:abstractNumId w:val="20"/>
  </w:num>
  <w:num w:numId="22">
    <w:abstractNumId w:val="29"/>
  </w:num>
  <w:num w:numId="23">
    <w:abstractNumId w:val="34"/>
  </w:num>
  <w:num w:numId="24">
    <w:abstractNumId w:val="4"/>
  </w:num>
  <w:num w:numId="25">
    <w:abstractNumId w:val="26"/>
  </w:num>
  <w:num w:numId="26">
    <w:abstractNumId w:val="35"/>
  </w:num>
  <w:num w:numId="27">
    <w:abstractNumId w:val="3"/>
  </w:num>
  <w:num w:numId="28">
    <w:abstractNumId w:val="32"/>
  </w:num>
  <w:num w:numId="29">
    <w:abstractNumId w:val="22"/>
  </w:num>
  <w:num w:numId="30">
    <w:abstractNumId w:val="36"/>
  </w:num>
  <w:num w:numId="31">
    <w:abstractNumId w:val="31"/>
  </w:num>
  <w:num w:numId="32">
    <w:abstractNumId w:val="24"/>
  </w:num>
  <w:num w:numId="33">
    <w:abstractNumId w:val="19"/>
  </w:num>
  <w:num w:numId="34">
    <w:abstractNumId w:val="21"/>
  </w:num>
  <w:num w:numId="35">
    <w:abstractNumId w:val="17"/>
  </w:num>
  <w:num w:numId="36">
    <w:abstractNumId w:val="1"/>
  </w:num>
  <w:num w:numId="37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38"/>
    <w:rsid w:val="000010F6"/>
    <w:rsid w:val="000016D6"/>
    <w:rsid w:val="00015761"/>
    <w:rsid w:val="00022CA7"/>
    <w:rsid w:val="0002537C"/>
    <w:rsid w:val="00030C41"/>
    <w:rsid w:val="00033327"/>
    <w:rsid w:val="000336F0"/>
    <w:rsid w:val="00037312"/>
    <w:rsid w:val="00041801"/>
    <w:rsid w:val="00044AC1"/>
    <w:rsid w:val="00045D43"/>
    <w:rsid w:val="00054275"/>
    <w:rsid w:val="0006234C"/>
    <w:rsid w:val="0006739E"/>
    <w:rsid w:val="00067F34"/>
    <w:rsid w:val="00073803"/>
    <w:rsid w:val="000850E9"/>
    <w:rsid w:val="000870AD"/>
    <w:rsid w:val="000A0311"/>
    <w:rsid w:val="000A6F31"/>
    <w:rsid w:val="000A71FE"/>
    <w:rsid w:val="000C1CDD"/>
    <w:rsid w:val="000C632D"/>
    <w:rsid w:val="000D60EC"/>
    <w:rsid w:val="000D6921"/>
    <w:rsid w:val="000D74BA"/>
    <w:rsid w:val="000E1C6A"/>
    <w:rsid w:val="000F033B"/>
    <w:rsid w:val="000F0723"/>
    <w:rsid w:val="000F5A62"/>
    <w:rsid w:val="001009D4"/>
    <w:rsid w:val="00100DC7"/>
    <w:rsid w:val="0011764E"/>
    <w:rsid w:val="00120AAC"/>
    <w:rsid w:val="00145D4E"/>
    <w:rsid w:val="001477E8"/>
    <w:rsid w:val="001520F1"/>
    <w:rsid w:val="001736DD"/>
    <w:rsid w:val="001754E4"/>
    <w:rsid w:val="00186992"/>
    <w:rsid w:val="00187892"/>
    <w:rsid w:val="00190DE5"/>
    <w:rsid w:val="001978EC"/>
    <w:rsid w:val="001A3A2A"/>
    <w:rsid w:val="001A7FC0"/>
    <w:rsid w:val="001C31BC"/>
    <w:rsid w:val="001C4C72"/>
    <w:rsid w:val="001C530C"/>
    <w:rsid w:val="001C6FAD"/>
    <w:rsid w:val="001D5920"/>
    <w:rsid w:val="001E0BBF"/>
    <w:rsid w:val="001E63D0"/>
    <w:rsid w:val="001E785C"/>
    <w:rsid w:val="001F4167"/>
    <w:rsid w:val="001F64C6"/>
    <w:rsid w:val="00203711"/>
    <w:rsid w:val="002047A3"/>
    <w:rsid w:val="002131D5"/>
    <w:rsid w:val="0021625E"/>
    <w:rsid w:val="00223A0C"/>
    <w:rsid w:val="00227228"/>
    <w:rsid w:val="00236AD0"/>
    <w:rsid w:val="002422B5"/>
    <w:rsid w:val="00242DE7"/>
    <w:rsid w:val="00243A69"/>
    <w:rsid w:val="00244EB7"/>
    <w:rsid w:val="00251F0E"/>
    <w:rsid w:val="00260B4F"/>
    <w:rsid w:val="00262EE5"/>
    <w:rsid w:val="00267850"/>
    <w:rsid w:val="0027151A"/>
    <w:rsid w:val="00271D8E"/>
    <w:rsid w:val="002768F4"/>
    <w:rsid w:val="00282172"/>
    <w:rsid w:val="00285D45"/>
    <w:rsid w:val="002A03D7"/>
    <w:rsid w:val="002A1F26"/>
    <w:rsid w:val="002A31B9"/>
    <w:rsid w:val="002A4051"/>
    <w:rsid w:val="002A7982"/>
    <w:rsid w:val="002C3899"/>
    <w:rsid w:val="002C60BF"/>
    <w:rsid w:val="002E35A8"/>
    <w:rsid w:val="002F70B7"/>
    <w:rsid w:val="00303C67"/>
    <w:rsid w:val="003167DC"/>
    <w:rsid w:val="003274C8"/>
    <w:rsid w:val="00334661"/>
    <w:rsid w:val="0034259F"/>
    <w:rsid w:val="00352113"/>
    <w:rsid w:val="00356C42"/>
    <w:rsid w:val="003602E8"/>
    <w:rsid w:val="003603C6"/>
    <w:rsid w:val="003758A3"/>
    <w:rsid w:val="00390D6E"/>
    <w:rsid w:val="00391BD6"/>
    <w:rsid w:val="00393F7D"/>
    <w:rsid w:val="003A79B2"/>
    <w:rsid w:val="003B0FDF"/>
    <w:rsid w:val="003B6830"/>
    <w:rsid w:val="003D06BD"/>
    <w:rsid w:val="003D3731"/>
    <w:rsid w:val="003D7017"/>
    <w:rsid w:val="003E35F4"/>
    <w:rsid w:val="003E3F22"/>
    <w:rsid w:val="003E6028"/>
    <w:rsid w:val="003F1AE8"/>
    <w:rsid w:val="0040478C"/>
    <w:rsid w:val="00407F5C"/>
    <w:rsid w:val="0041087F"/>
    <w:rsid w:val="00416DB4"/>
    <w:rsid w:val="00421A0F"/>
    <w:rsid w:val="004240A0"/>
    <w:rsid w:val="0043180B"/>
    <w:rsid w:val="00436FAF"/>
    <w:rsid w:val="00437FDE"/>
    <w:rsid w:val="00441C1D"/>
    <w:rsid w:val="004475CC"/>
    <w:rsid w:val="004548F7"/>
    <w:rsid w:val="00454C85"/>
    <w:rsid w:val="00474281"/>
    <w:rsid w:val="00477AD3"/>
    <w:rsid w:val="004844E1"/>
    <w:rsid w:val="004844E6"/>
    <w:rsid w:val="00490F20"/>
    <w:rsid w:val="00491146"/>
    <w:rsid w:val="00497AA5"/>
    <w:rsid w:val="004A18F1"/>
    <w:rsid w:val="004A296D"/>
    <w:rsid w:val="004A4C7C"/>
    <w:rsid w:val="004C38F5"/>
    <w:rsid w:val="004C5DC5"/>
    <w:rsid w:val="004D1551"/>
    <w:rsid w:val="004D3F61"/>
    <w:rsid w:val="004D6B7E"/>
    <w:rsid w:val="004D73A3"/>
    <w:rsid w:val="004E0FC9"/>
    <w:rsid w:val="004E221C"/>
    <w:rsid w:val="004E46C7"/>
    <w:rsid w:val="004E6924"/>
    <w:rsid w:val="004E7F4B"/>
    <w:rsid w:val="004F00C8"/>
    <w:rsid w:val="004F24B1"/>
    <w:rsid w:val="004F383F"/>
    <w:rsid w:val="005013BC"/>
    <w:rsid w:val="00502DD7"/>
    <w:rsid w:val="00504B01"/>
    <w:rsid w:val="00514FBF"/>
    <w:rsid w:val="005205C5"/>
    <w:rsid w:val="00520851"/>
    <w:rsid w:val="005225E5"/>
    <w:rsid w:val="00545982"/>
    <w:rsid w:val="00551A8C"/>
    <w:rsid w:val="00553628"/>
    <w:rsid w:val="005620A6"/>
    <w:rsid w:val="00563809"/>
    <w:rsid w:val="005757B6"/>
    <w:rsid w:val="005773EB"/>
    <w:rsid w:val="005779C8"/>
    <w:rsid w:val="0058236D"/>
    <w:rsid w:val="005B3723"/>
    <w:rsid w:val="005B3ECA"/>
    <w:rsid w:val="005D0F04"/>
    <w:rsid w:val="005D3144"/>
    <w:rsid w:val="005D4E1E"/>
    <w:rsid w:val="005E0940"/>
    <w:rsid w:val="005F23E7"/>
    <w:rsid w:val="00600643"/>
    <w:rsid w:val="0060064D"/>
    <w:rsid w:val="00604008"/>
    <w:rsid w:val="0061256A"/>
    <w:rsid w:val="0061440E"/>
    <w:rsid w:val="00616314"/>
    <w:rsid w:val="00617C9D"/>
    <w:rsid w:val="00623580"/>
    <w:rsid w:val="006375EF"/>
    <w:rsid w:val="00640249"/>
    <w:rsid w:val="00640F5B"/>
    <w:rsid w:val="00655FAC"/>
    <w:rsid w:val="006626E1"/>
    <w:rsid w:val="0067788D"/>
    <w:rsid w:val="00682E4B"/>
    <w:rsid w:val="006852CC"/>
    <w:rsid w:val="006857CF"/>
    <w:rsid w:val="00686AFF"/>
    <w:rsid w:val="00694DC4"/>
    <w:rsid w:val="00696272"/>
    <w:rsid w:val="00696A98"/>
    <w:rsid w:val="006A3502"/>
    <w:rsid w:val="006A6D93"/>
    <w:rsid w:val="006B7195"/>
    <w:rsid w:val="006C019C"/>
    <w:rsid w:val="006C702E"/>
    <w:rsid w:val="006D35AD"/>
    <w:rsid w:val="006D3D3C"/>
    <w:rsid w:val="006D51ED"/>
    <w:rsid w:val="006D5859"/>
    <w:rsid w:val="006D7771"/>
    <w:rsid w:val="006E63C9"/>
    <w:rsid w:val="006E655C"/>
    <w:rsid w:val="006E7F65"/>
    <w:rsid w:val="006F14D4"/>
    <w:rsid w:val="006F19A5"/>
    <w:rsid w:val="006F1A02"/>
    <w:rsid w:val="007029D9"/>
    <w:rsid w:val="0070409E"/>
    <w:rsid w:val="00712936"/>
    <w:rsid w:val="00716C8B"/>
    <w:rsid w:val="00721188"/>
    <w:rsid w:val="00721980"/>
    <w:rsid w:val="00721C56"/>
    <w:rsid w:val="0072475B"/>
    <w:rsid w:val="0073012D"/>
    <w:rsid w:val="00732E2D"/>
    <w:rsid w:val="0073544D"/>
    <w:rsid w:val="007416AE"/>
    <w:rsid w:val="0075304D"/>
    <w:rsid w:val="00761E61"/>
    <w:rsid w:val="00762EEC"/>
    <w:rsid w:val="00766FB7"/>
    <w:rsid w:val="00770253"/>
    <w:rsid w:val="00770B07"/>
    <w:rsid w:val="0077378B"/>
    <w:rsid w:val="007847A9"/>
    <w:rsid w:val="0078657D"/>
    <w:rsid w:val="0079359D"/>
    <w:rsid w:val="007A1611"/>
    <w:rsid w:val="007A3DE2"/>
    <w:rsid w:val="007B09B8"/>
    <w:rsid w:val="007F0A2D"/>
    <w:rsid w:val="007F1BDF"/>
    <w:rsid w:val="007F2449"/>
    <w:rsid w:val="007F3E19"/>
    <w:rsid w:val="007F6B2C"/>
    <w:rsid w:val="0080402D"/>
    <w:rsid w:val="00804621"/>
    <w:rsid w:val="008078BD"/>
    <w:rsid w:val="00810F53"/>
    <w:rsid w:val="0081650A"/>
    <w:rsid w:val="0082008F"/>
    <w:rsid w:val="00826632"/>
    <w:rsid w:val="00826E1C"/>
    <w:rsid w:val="008317CC"/>
    <w:rsid w:val="00837883"/>
    <w:rsid w:val="008438B1"/>
    <w:rsid w:val="008546C8"/>
    <w:rsid w:val="0085501D"/>
    <w:rsid w:val="00856674"/>
    <w:rsid w:val="00862CB1"/>
    <w:rsid w:val="0086329F"/>
    <w:rsid w:val="008670F6"/>
    <w:rsid w:val="00881343"/>
    <w:rsid w:val="00883107"/>
    <w:rsid w:val="00887395"/>
    <w:rsid w:val="00893AD3"/>
    <w:rsid w:val="00893E5E"/>
    <w:rsid w:val="008A36A4"/>
    <w:rsid w:val="008B068B"/>
    <w:rsid w:val="008D0276"/>
    <w:rsid w:val="008D1D86"/>
    <w:rsid w:val="008D3330"/>
    <w:rsid w:val="008E0336"/>
    <w:rsid w:val="008E6108"/>
    <w:rsid w:val="008F34E0"/>
    <w:rsid w:val="00902707"/>
    <w:rsid w:val="00903694"/>
    <w:rsid w:val="009053B4"/>
    <w:rsid w:val="00905539"/>
    <w:rsid w:val="00905DFC"/>
    <w:rsid w:val="00911689"/>
    <w:rsid w:val="00921C4C"/>
    <w:rsid w:val="009241FC"/>
    <w:rsid w:val="009368B3"/>
    <w:rsid w:val="00937DE3"/>
    <w:rsid w:val="0094290C"/>
    <w:rsid w:val="00952B4F"/>
    <w:rsid w:val="0095445C"/>
    <w:rsid w:val="009640D5"/>
    <w:rsid w:val="00975B09"/>
    <w:rsid w:val="00976125"/>
    <w:rsid w:val="0097674C"/>
    <w:rsid w:val="00983428"/>
    <w:rsid w:val="009A3780"/>
    <w:rsid w:val="009B0C89"/>
    <w:rsid w:val="009B0E57"/>
    <w:rsid w:val="009D3655"/>
    <w:rsid w:val="009E0B97"/>
    <w:rsid w:val="009E2438"/>
    <w:rsid w:val="009E5F82"/>
    <w:rsid w:val="009E73D0"/>
    <w:rsid w:val="009E7666"/>
    <w:rsid w:val="00A117E4"/>
    <w:rsid w:val="00A136CE"/>
    <w:rsid w:val="00A13CD8"/>
    <w:rsid w:val="00A16165"/>
    <w:rsid w:val="00A2614F"/>
    <w:rsid w:val="00A26CA0"/>
    <w:rsid w:val="00A3029E"/>
    <w:rsid w:val="00A3633A"/>
    <w:rsid w:val="00A44055"/>
    <w:rsid w:val="00A46264"/>
    <w:rsid w:val="00A52B51"/>
    <w:rsid w:val="00A54A9E"/>
    <w:rsid w:val="00A62802"/>
    <w:rsid w:val="00A67290"/>
    <w:rsid w:val="00A713B5"/>
    <w:rsid w:val="00A764A0"/>
    <w:rsid w:val="00A86EBF"/>
    <w:rsid w:val="00A8778D"/>
    <w:rsid w:val="00A9043A"/>
    <w:rsid w:val="00A94156"/>
    <w:rsid w:val="00A95BE1"/>
    <w:rsid w:val="00AA580A"/>
    <w:rsid w:val="00AA5F22"/>
    <w:rsid w:val="00AB39F3"/>
    <w:rsid w:val="00AC3B09"/>
    <w:rsid w:val="00AC70B5"/>
    <w:rsid w:val="00AD42AA"/>
    <w:rsid w:val="00AD4DCD"/>
    <w:rsid w:val="00AE2DC6"/>
    <w:rsid w:val="00AE6BDE"/>
    <w:rsid w:val="00AF7719"/>
    <w:rsid w:val="00B02FB8"/>
    <w:rsid w:val="00B14687"/>
    <w:rsid w:val="00B222AE"/>
    <w:rsid w:val="00B26DC0"/>
    <w:rsid w:val="00B27B28"/>
    <w:rsid w:val="00B31A5F"/>
    <w:rsid w:val="00B345CB"/>
    <w:rsid w:val="00B34D34"/>
    <w:rsid w:val="00B455B4"/>
    <w:rsid w:val="00B529FE"/>
    <w:rsid w:val="00B658A1"/>
    <w:rsid w:val="00B71D20"/>
    <w:rsid w:val="00B81296"/>
    <w:rsid w:val="00B944E5"/>
    <w:rsid w:val="00BA0E45"/>
    <w:rsid w:val="00BA1B36"/>
    <w:rsid w:val="00BA348C"/>
    <w:rsid w:val="00BB3C26"/>
    <w:rsid w:val="00BB4495"/>
    <w:rsid w:val="00BD4DCA"/>
    <w:rsid w:val="00BD78C9"/>
    <w:rsid w:val="00BE0D4C"/>
    <w:rsid w:val="00BE406E"/>
    <w:rsid w:val="00BF6413"/>
    <w:rsid w:val="00C02BD5"/>
    <w:rsid w:val="00C03196"/>
    <w:rsid w:val="00C03CDA"/>
    <w:rsid w:val="00C13A5D"/>
    <w:rsid w:val="00C14227"/>
    <w:rsid w:val="00C15C4D"/>
    <w:rsid w:val="00C165C2"/>
    <w:rsid w:val="00C235F6"/>
    <w:rsid w:val="00C35F9F"/>
    <w:rsid w:val="00C424F7"/>
    <w:rsid w:val="00C4546B"/>
    <w:rsid w:val="00C53FAB"/>
    <w:rsid w:val="00C5769A"/>
    <w:rsid w:val="00C651F6"/>
    <w:rsid w:val="00C76450"/>
    <w:rsid w:val="00C775FC"/>
    <w:rsid w:val="00C913B4"/>
    <w:rsid w:val="00C96A14"/>
    <w:rsid w:val="00CB06AB"/>
    <w:rsid w:val="00CB1B6C"/>
    <w:rsid w:val="00CB2F74"/>
    <w:rsid w:val="00CB303F"/>
    <w:rsid w:val="00CC1970"/>
    <w:rsid w:val="00CC23D1"/>
    <w:rsid w:val="00CC5C56"/>
    <w:rsid w:val="00CC61D6"/>
    <w:rsid w:val="00CC74A2"/>
    <w:rsid w:val="00CE571F"/>
    <w:rsid w:val="00CF3D45"/>
    <w:rsid w:val="00CF444C"/>
    <w:rsid w:val="00D02C21"/>
    <w:rsid w:val="00D030DA"/>
    <w:rsid w:val="00D04E38"/>
    <w:rsid w:val="00D14102"/>
    <w:rsid w:val="00D1449D"/>
    <w:rsid w:val="00D23B6A"/>
    <w:rsid w:val="00D24C85"/>
    <w:rsid w:val="00D3306F"/>
    <w:rsid w:val="00D40CBF"/>
    <w:rsid w:val="00D574AF"/>
    <w:rsid w:val="00D600AF"/>
    <w:rsid w:val="00D603AA"/>
    <w:rsid w:val="00D65D91"/>
    <w:rsid w:val="00D74836"/>
    <w:rsid w:val="00D831DA"/>
    <w:rsid w:val="00D90891"/>
    <w:rsid w:val="00D93991"/>
    <w:rsid w:val="00D946C5"/>
    <w:rsid w:val="00DB03ED"/>
    <w:rsid w:val="00DB2937"/>
    <w:rsid w:val="00DB29A9"/>
    <w:rsid w:val="00DC7368"/>
    <w:rsid w:val="00DD57F2"/>
    <w:rsid w:val="00DD788D"/>
    <w:rsid w:val="00DE39F2"/>
    <w:rsid w:val="00DE69BF"/>
    <w:rsid w:val="00DF6C7D"/>
    <w:rsid w:val="00E06A1B"/>
    <w:rsid w:val="00E1453D"/>
    <w:rsid w:val="00E15679"/>
    <w:rsid w:val="00E2435C"/>
    <w:rsid w:val="00E40154"/>
    <w:rsid w:val="00E415D2"/>
    <w:rsid w:val="00E42ADA"/>
    <w:rsid w:val="00E456C9"/>
    <w:rsid w:val="00E51A9E"/>
    <w:rsid w:val="00E707E7"/>
    <w:rsid w:val="00E734D7"/>
    <w:rsid w:val="00E756B5"/>
    <w:rsid w:val="00E81B76"/>
    <w:rsid w:val="00E82F8A"/>
    <w:rsid w:val="00E86208"/>
    <w:rsid w:val="00E907DF"/>
    <w:rsid w:val="00E92BDC"/>
    <w:rsid w:val="00E931F0"/>
    <w:rsid w:val="00E93CE2"/>
    <w:rsid w:val="00E94AE0"/>
    <w:rsid w:val="00EA066A"/>
    <w:rsid w:val="00EA474B"/>
    <w:rsid w:val="00EA6BDF"/>
    <w:rsid w:val="00EB27FE"/>
    <w:rsid w:val="00EB38CE"/>
    <w:rsid w:val="00EB3AB9"/>
    <w:rsid w:val="00EC03A7"/>
    <w:rsid w:val="00EC0851"/>
    <w:rsid w:val="00EC3D39"/>
    <w:rsid w:val="00EC7518"/>
    <w:rsid w:val="00ED2FE5"/>
    <w:rsid w:val="00EE3FD9"/>
    <w:rsid w:val="00EE4955"/>
    <w:rsid w:val="00F018CF"/>
    <w:rsid w:val="00F01E46"/>
    <w:rsid w:val="00F02DF4"/>
    <w:rsid w:val="00F07AFC"/>
    <w:rsid w:val="00F07FFB"/>
    <w:rsid w:val="00F30CEE"/>
    <w:rsid w:val="00F35D32"/>
    <w:rsid w:val="00F370E6"/>
    <w:rsid w:val="00F37143"/>
    <w:rsid w:val="00F463FC"/>
    <w:rsid w:val="00F51910"/>
    <w:rsid w:val="00F528AE"/>
    <w:rsid w:val="00F53D4C"/>
    <w:rsid w:val="00F54121"/>
    <w:rsid w:val="00F60D29"/>
    <w:rsid w:val="00F71003"/>
    <w:rsid w:val="00F76515"/>
    <w:rsid w:val="00F831EF"/>
    <w:rsid w:val="00F87567"/>
    <w:rsid w:val="00F91909"/>
    <w:rsid w:val="00F9342F"/>
    <w:rsid w:val="00F97309"/>
    <w:rsid w:val="00F97A62"/>
    <w:rsid w:val="00FA0C1C"/>
    <w:rsid w:val="00FA113F"/>
    <w:rsid w:val="00FA6BA5"/>
    <w:rsid w:val="00FB5E6B"/>
    <w:rsid w:val="00FC2397"/>
    <w:rsid w:val="00FC7D7C"/>
    <w:rsid w:val="00FD0A5B"/>
    <w:rsid w:val="00FD0D30"/>
    <w:rsid w:val="00FD1055"/>
    <w:rsid w:val="00FE2A1A"/>
    <w:rsid w:val="00FE3297"/>
    <w:rsid w:val="00FE4436"/>
    <w:rsid w:val="00FF1B79"/>
    <w:rsid w:val="00FF1D7C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8D8BF"/>
  <w15:docId w15:val="{CE6C13D8-E3D1-49E7-A0FF-F841D9B9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C4C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C53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7F24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7F24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40">
    <w:name w:val="heading 4"/>
    <w:basedOn w:val="a"/>
    <w:next w:val="a"/>
    <w:link w:val="41"/>
    <w:uiPriority w:val="9"/>
    <w:unhideWhenUsed/>
    <w:qFormat/>
    <w:rsid w:val="007F2449"/>
    <w:pPr>
      <w:keepNext/>
      <w:keepLines/>
      <w:spacing w:after="0" w:line="360" w:lineRule="auto"/>
      <w:ind w:left="864" w:hanging="864"/>
      <w:outlineLvl w:val="3"/>
    </w:pPr>
    <w:rPr>
      <w:rFonts w:eastAsiaTheme="majorEastAsia" w:cstheme="majorBidi"/>
      <w:bCs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7F2449"/>
    <w:pPr>
      <w:keepNext/>
      <w:keepLines/>
      <w:spacing w:after="0" w:line="360" w:lineRule="auto"/>
      <w:ind w:firstLine="340"/>
      <w:outlineLvl w:val="4"/>
    </w:pPr>
    <w:rPr>
      <w:rFonts w:eastAsiaTheme="majorEastAsia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449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449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449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449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4B1"/>
  </w:style>
  <w:style w:type="paragraph" w:styleId="a5">
    <w:name w:val="footer"/>
    <w:basedOn w:val="a"/>
    <w:link w:val="a6"/>
    <w:uiPriority w:val="99"/>
    <w:unhideWhenUsed/>
    <w:rsid w:val="004F2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4B1"/>
  </w:style>
  <w:style w:type="paragraph" w:styleId="a7">
    <w:name w:val="Balloon Text"/>
    <w:basedOn w:val="a"/>
    <w:link w:val="a8"/>
    <w:uiPriority w:val="99"/>
    <w:semiHidden/>
    <w:unhideWhenUsed/>
    <w:rsid w:val="004F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24B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C53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4A4C7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303C6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3C67"/>
    <w:rPr>
      <w:rFonts w:ascii="Calibri" w:eastAsia="Calibri" w:hAnsi="Calibri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03C67"/>
    <w:rPr>
      <w:sz w:val="16"/>
      <w:szCs w:val="16"/>
    </w:rPr>
  </w:style>
  <w:style w:type="table" w:styleId="ad">
    <w:name w:val="Table Grid"/>
    <w:basedOn w:val="a1"/>
    <w:rsid w:val="00303C6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Второй абзац списка"/>
    <w:basedOn w:val="a"/>
    <w:link w:val="af"/>
    <w:uiPriority w:val="1"/>
    <w:qFormat/>
    <w:rsid w:val="00223A0C"/>
    <w:pPr>
      <w:ind w:left="720"/>
      <w:contextualSpacing/>
    </w:pPr>
  </w:style>
  <w:style w:type="table" w:customStyle="1" w:styleId="12">
    <w:name w:val="Сетка таблицы1"/>
    <w:basedOn w:val="a1"/>
    <w:next w:val="ad"/>
    <w:uiPriority w:val="59"/>
    <w:rsid w:val="001C6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uiPriority w:val="9"/>
    <w:rsid w:val="007F24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7F24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"/>
    <w:basedOn w:val="a0"/>
    <w:link w:val="40"/>
    <w:uiPriority w:val="9"/>
    <w:rsid w:val="007F2449"/>
    <w:rPr>
      <w:rFonts w:ascii="Times New Roman" w:eastAsiaTheme="majorEastAsia" w:hAnsi="Times New Roman" w:cstheme="majorBidi"/>
      <w:bCs/>
      <w:iCs/>
      <w:sz w:val="28"/>
    </w:rPr>
  </w:style>
  <w:style w:type="character" w:customStyle="1" w:styleId="50">
    <w:name w:val="Заголовок 5 Знак"/>
    <w:basedOn w:val="a0"/>
    <w:link w:val="5"/>
    <w:uiPriority w:val="9"/>
    <w:rsid w:val="007F2449"/>
    <w:rPr>
      <w:rFonts w:ascii="Times New Roman" w:eastAsiaTheme="majorEastAsia" w:hAnsi="Times New Roman" w:cstheme="majorBidi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F24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F24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F24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24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7F2449"/>
  </w:style>
  <w:style w:type="paragraph" w:styleId="af0">
    <w:name w:val="Normal (Web)"/>
    <w:basedOn w:val="a"/>
    <w:autoRedefine/>
    <w:uiPriority w:val="99"/>
    <w:unhideWhenUsed/>
    <w:rsid w:val="007F2449"/>
    <w:pPr>
      <w:spacing w:before="100" w:beforeAutospacing="1" w:after="100" w:afterAutospacing="1" w:line="360" w:lineRule="auto"/>
      <w:ind w:firstLine="709"/>
      <w:contextualSpacing/>
    </w:pPr>
    <w:rPr>
      <w:rFonts w:eastAsia="Times New Roman" w:cs="Times New Roman"/>
      <w:szCs w:val="24"/>
      <w:lang w:val="en-US" w:eastAsia="ru-RU"/>
    </w:rPr>
  </w:style>
  <w:style w:type="paragraph" w:styleId="af1">
    <w:name w:val="No Spacing"/>
    <w:link w:val="af2"/>
    <w:uiPriority w:val="1"/>
    <w:qFormat/>
    <w:rsid w:val="007F2449"/>
    <w:pPr>
      <w:spacing w:after="0" w:line="240" w:lineRule="auto"/>
    </w:pPr>
  </w:style>
  <w:style w:type="character" w:styleId="af3">
    <w:name w:val="Book Title"/>
    <w:basedOn w:val="a0"/>
    <w:uiPriority w:val="33"/>
    <w:qFormat/>
    <w:rsid w:val="007F2449"/>
    <w:rPr>
      <w:b/>
      <w:bCs/>
      <w:smallCaps/>
      <w:spacing w:val="5"/>
    </w:rPr>
  </w:style>
  <w:style w:type="paragraph" w:customStyle="1" w:styleId="Adress">
    <w:name w:val="Adress"/>
    <w:qFormat/>
    <w:rsid w:val="007F2449"/>
    <w:pPr>
      <w:spacing w:after="0" w:line="240" w:lineRule="auto"/>
    </w:pPr>
    <w:rPr>
      <w:rFonts w:ascii="Helvetica-6-Medium" w:hAnsi="Helvetica-6-Medium"/>
      <w:sz w:val="12"/>
    </w:rPr>
  </w:style>
  <w:style w:type="table" w:customStyle="1" w:styleId="110">
    <w:name w:val="Сетка таблицы11"/>
    <w:basedOn w:val="a1"/>
    <w:next w:val="ad"/>
    <w:uiPriority w:val="59"/>
    <w:rsid w:val="007F24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F2449"/>
  </w:style>
  <w:style w:type="character" w:customStyle="1" w:styleId="af">
    <w:name w:val="Абзац списка Знак"/>
    <w:aliases w:val="Второй абзац списка Знак"/>
    <w:basedOn w:val="a0"/>
    <w:link w:val="ae"/>
    <w:uiPriority w:val="34"/>
    <w:locked/>
    <w:rsid w:val="007F2449"/>
    <w:rPr>
      <w:rFonts w:ascii="Times New Roman" w:hAnsi="Times New Roman"/>
      <w:sz w:val="28"/>
    </w:rPr>
  </w:style>
  <w:style w:type="table" w:customStyle="1" w:styleId="1110">
    <w:name w:val="Сетка таблицы111"/>
    <w:basedOn w:val="a1"/>
    <w:next w:val="ad"/>
    <w:uiPriority w:val="59"/>
    <w:rsid w:val="007F2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d"/>
    <w:uiPriority w:val="59"/>
    <w:rsid w:val="007F2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subject"/>
    <w:basedOn w:val="aa"/>
    <w:next w:val="aa"/>
    <w:link w:val="af5"/>
    <w:uiPriority w:val="99"/>
    <w:semiHidden/>
    <w:unhideWhenUsed/>
    <w:rsid w:val="007F2449"/>
    <w:rPr>
      <w:rFonts w:ascii="Times New Roman" w:eastAsiaTheme="minorHAnsi" w:hAnsi="Times New Roman" w:cstheme="minorBidi"/>
      <w:b/>
      <w:bCs/>
    </w:rPr>
  </w:style>
  <w:style w:type="character" w:customStyle="1" w:styleId="af5">
    <w:name w:val="Тема примечания Знак"/>
    <w:basedOn w:val="ab"/>
    <w:link w:val="af4"/>
    <w:uiPriority w:val="99"/>
    <w:semiHidden/>
    <w:rsid w:val="007F2449"/>
    <w:rPr>
      <w:rFonts w:ascii="Times New Roman" w:eastAsia="Calibri" w:hAnsi="Times New Roman" w:cs="Times New Roman"/>
      <w:b/>
      <w:bCs/>
      <w:sz w:val="20"/>
      <w:szCs w:val="20"/>
    </w:rPr>
  </w:style>
  <w:style w:type="paragraph" w:styleId="af6">
    <w:name w:val="Revision"/>
    <w:hidden/>
    <w:uiPriority w:val="99"/>
    <w:semiHidden/>
    <w:rsid w:val="007F2449"/>
    <w:pPr>
      <w:spacing w:after="0" w:line="240" w:lineRule="auto"/>
    </w:pPr>
    <w:rPr>
      <w:rFonts w:ascii="Times New Roman" w:hAnsi="Times New Roman"/>
      <w:sz w:val="28"/>
    </w:rPr>
  </w:style>
  <w:style w:type="table" w:customStyle="1" w:styleId="32">
    <w:name w:val="Сетка таблицы3"/>
    <w:basedOn w:val="a1"/>
    <w:next w:val="ad"/>
    <w:uiPriority w:val="59"/>
    <w:rsid w:val="007F2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Без интервала Знак"/>
    <w:basedOn w:val="a0"/>
    <w:link w:val="af1"/>
    <w:uiPriority w:val="1"/>
    <w:rsid w:val="007F2449"/>
  </w:style>
  <w:style w:type="paragraph" w:styleId="af7">
    <w:name w:val="TOC Heading"/>
    <w:basedOn w:val="10"/>
    <w:next w:val="a"/>
    <w:uiPriority w:val="39"/>
    <w:semiHidden/>
    <w:unhideWhenUsed/>
    <w:qFormat/>
    <w:rsid w:val="007F2449"/>
    <w:pPr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7F2449"/>
    <w:pPr>
      <w:spacing w:after="100"/>
    </w:pPr>
    <w:rPr>
      <w:rFonts w:asciiTheme="minorHAnsi" w:hAnsiTheme="minorHAnsi"/>
      <w:sz w:val="22"/>
    </w:rPr>
  </w:style>
  <w:style w:type="paragraph" w:styleId="23">
    <w:name w:val="toc 2"/>
    <w:basedOn w:val="a"/>
    <w:next w:val="a"/>
    <w:autoRedefine/>
    <w:uiPriority w:val="39"/>
    <w:unhideWhenUsed/>
    <w:rsid w:val="007F2449"/>
    <w:pPr>
      <w:spacing w:after="100"/>
      <w:ind w:left="220"/>
    </w:pPr>
    <w:rPr>
      <w:rFonts w:asciiTheme="minorHAnsi" w:hAnsiTheme="minorHAnsi"/>
      <w:sz w:val="22"/>
    </w:rPr>
  </w:style>
  <w:style w:type="paragraph" w:styleId="33">
    <w:name w:val="toc 3"/>
    <w:basedOn w:val="a"/>
    <w:next w:val="a"/>
    <w:autoRedefine/>
    <w:uiPriority w:val="39"/>
    <w:unhideWhenUsed/>
    <w:rsid w:val="007F2449"/>
    <w:pPr>
      <w:spacing w:after="100"/>
      <w:ind w:left="440"/>
    </w:pPr>
    <w:rPr>
      <w:rFonts w:asciiTheme="minorHAnsi" w:hAnsiTheme="minorHAnsi"/>
      <w:sz w:val="22"/>
    </w:rPr>
  </w:style>
  <w:style w:type="paragraph" w:styleId="42">
    <w:name w:val="toc 4"/>
    <w:basedOn w:val="a"/>
    <w:next w:val="a"/>
    <w:autoRedefine/>
    <w:uiPriority w:val="39"/>
    <w:unhideWhenUsed/>
    <w:rsid w:val="007F2449"/>
    <w:pPr>
      <w:spacing w:after="100"/>
      <w:ind w:left="660"/>
    </w:pPr>
    <w:rPr>
      <w:rFonts w:asciiTheme="minorHAnsi" w:eastAsiaTheme="minorEastAsia" w:hAnsiTheme="minorHAnsi"/>
      <w:sz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7F2449"/>
    <w:pPr>
      <w:spacing w:after="100"/>
      <w:ind w:left="880"/>
    </w:pPr>
    <w:rPr>
      <w:rFonts w:asciiTheme="minorHAnsi" w:eastAsiaTheme="minorEastAsia" w:hAnsiTheme="minorHAnsi"/>
      <w:sz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7F2449"/>
    <w:pPr>
      <w:spacing w:after="100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7F2449"/>
    <w:pPr>
      <w:spacing w:after="100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7F2449"/>
    <w:pPr>
      <w:spacing w:after="100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7F2449"/>
    <w:pPr>
      <w:spacing w:after="100"/>
      <w:ind w:left="1760"/>
    </w:pPr>
    <w:rPr>
      <w:rFonts w:asciiTheme="minorHAnsi" w:eastAsiaTheme="minorEastAsia" w:hAnsiTheme="minorHAnsi"/>
      <w:sz w:val="22"/>
      <w:lang w:eastAsia="ru-RU"/>
    </w:rPr>
  </w:style>
  <w:style w:type="paragraph" w:styleId="af8">
    <w:name w:val="Body Text"/>
    <w:basedOn w:val="a"/>
    <w:link w:val="af9"/>
    <w:uiPriority w:val="1"/>
    <w:unhideWhenUsed/>
    <w:qFormat/>
    <w:rsid w:val="007F2449"/>
    <w:pPr>
      <w:suppressAutoHyphens/>
      <w:spacing w:after="120"/>
    </w:pPr>
    <w:rPr>
      <w:rFonts w:ascii="Calibri" w:eastAsia="Arial Unicode MS" w:hAnsi="Calibri" w:cs="Calibri"/>
      <w:sz w:val="22"/>
      <w:lang w:eastAsia="ar-SA"/>
    </w:rPr>
  </w:style>
  <w:style w:type="character" w:customStyle="1" w:styleId="af9">
    <w:name w:val="Основной текст Знак"/>
    <w:basedOn w:val="a0"/>
    <w:link w:val="af8"/>
    <w:semiHidden/>
    <w:rsid w:val="007F2449"/>
    <w:rPr>
      <w:rFonts w:ascii="Calibri" w:eastAsia="Arial Unicode MS" w:hAnsi="Calibri" w:cs="Calibri"/>
      <w:lang w:eastAsia="ar-SA"/>
    </w:rPr>
  </w:style>
  <w:style w:type="paragraph" w:styleId="afa">
    <w:name w:val="footnote text"/>
    <w:basedOn w:val="a"/>
    <w:link w:val="afb"/>
    <w:uiPriority w:val="99"/>
    <w:semiHidden/>
    <w:unhideWhenUsed/>
    <w:rsid w:val="007F2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7F2449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rsid w:val="007F2449"/>
    <w:pPr>
      <w:suppressAutoHyphens/>
      <w:ind w:left="720"/>
    </w:pPr>
    <w:rPr>
      <w:rFonts w:ascii="Calibri" w:eastAsia="Arial Unicode MS" w:hAnsi="Calibri" w:cs="Calibri"/>
      <w:sz w:val="22"/>
      <w:lang w:eastAsia="ar-SA"/>
    </w:rPr>
  </w:style>
  <w:style w:type="character" w:styleId="afc">
    <w:name w:val="footnote reference"/>
    <w:uiPriority w:val="99"/>
    <w:semiHidden/>
    <w:unhideWhenUsed/>
    <w:rsid w:val="007F2449"/>
    <w:rPr>
      <w:vertAlign w:val="superscript"/>
    </w:rPr>
  </w:style>
  <w:style w:type="character" w:styleId="afd">
    <w:name w:val="FollowedHyperlink"/>
    <w:basedOn w:val="a0"/>
    <w:uiPriority w:val="99"/>
    <w:semiHidden/>
    <w:unhideWhenUsed/>
    <w:rsid w:val="007F2449"/>
    <w:rPr>
      <w:color w:val="800080"/>
      <w:u w:val="single"/>
    </w:rPr>
  </w:style>
  <w:style w:type="paragraph" w:customStyle="1" w:styleId="Default">
    <w:name w:val="Default"/>
    <w:rsid w:val="007F2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e">
    <w:name w:val="Title"/>
    <w:basedOn w:val="a"/>
    <w:next w:val="a"/>
    <w:link w:val="aff"/>
    <w:uiPriority w:val="10"/>
    <w:qFormat/>
    <w:rsid w:val="007F24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">
    <w:name w:val="Заголовок Знак"/>
    <w:basedOn w:val="a0"/>
    <w:link w:val="afe"/>
    <w:uiPriority w:val="10"/>
    <w:rsid w:val="007F24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-1">
    <w:name w:val="Light List Accent 1"/>
    <w:basedOn w:val="a1"/>
    <w:uiPriority w:val="61"/>
    <w:rsid w:val="007F244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ff0">
    <w:name w:val="Subtle Emphasis"/>
    <w:basedOn w:val="a0"/>
    <w:uiPriority w:val="19"/>
    <w:qFormat/>
    <w:rsid w:val="007F2449"/>
    <w:rPr>
      <w:i/>
      <w:iCs/>
      <w:color w:val="808080" w:themeColor="text1" w:themeTint="7F"/>
    </w:rPr>
  </w:style>
  <w:style w:type="character" w:styleId="aff1">
    <w:name w:val="Emphasis"/>
    <w:basedOn w:val="a0"/>
    <w:uiPriority w:val="20"/>
    <w:qFormat/>
    <w:rsid w:val="007F2449"/>
    <w:rPr>
      <w:i/>
      <w:iCs/>
    </w:rPr>
  </w:style>
  <w:style w:type="character" w:customStyle="1" w:styleId="apple-converted-space">
    <w:name w:val="apple-converted-space"/>
    <w:basedOn w:val="a0"/>
    <w:rsid w:val="007F2449"/>
  </w:style>
  <w:style w:type="table" w:customStyle="1" w:styleId="-11">
    <w:name w:val="Светлый список - Акцент 11"/>
    <w:basedOn w:val="a1"/>
    <w:uiPriority w:val="61"/>
    <w:rsid w:val="007F24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24">
    <w:name w:val="Body Text Indent 2"/>
    <w:basedOn w:val="a"/>
    <w:link w:val="25"/>
    <w:rsid w:val="007F2449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7F2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аголовок 1"/>
    <w:basedOn w:val="a"/>
    <w:next w:val="a"/>
    <w:rsid w:val="007F2449"/>
    <w:pPr>
      <w:keepNext/>
      <w:autoSpaceDE w:val="0"/>
      <w:autoSpaceDN w:val="0"/>
      <w:spacing w:after="0" w:line="240" w:lineRule="atLeast"/>
      <w:jc w:val="center"/>
    </w:pPr>
    <w:rPr>
      <w:rFonts w:eastAsia="Times New Roman" w:cs="Times New Roman"/>
      <w:spacing w:val="20"/>
      <w:sz w:val="36"/>
      <w:szCs w:val="36"/>
      <w:lang w:eastAsia="ru-RU"/>
    </w:rPr>
  </w:style>
  <w:style w:type="paragraph" w:customStyle="1" w:styleId="aff2">
    <w:name w:val="Письмо"/>
    <w:basedOn w:val="a"/>
    <w:rsid w:val="007F2449"/>
    <w:pPr>
      <w:autoSpaceDE w:val="0"/>
      <w:autoSpaceDN w:val="0"/>
      <w:spacing w:after="0" w:line="320" w:lineRule="exact"/>
      <w:ind w:firstLine="720"/>
      <w:jc w:val="both"/>
    </w:pPr>
    <w:rPr>
      <w:rFonts w:eastAsia="Times New Roman" w:cs="Times New Roman"/>
      <w:szCs w:val="28"/>
      <w:lang w:eastAsia="ru-RU"/>
    </w:rPr>
  </w:style>
  <w:style w:type="paragraph" w:customStyle="1" w:styleId="listparagraph">
    <w:name w:val="listparagraph"/>
    <w:basedOn w:val="a"/>
    <w:rsid w:val="007F2449"/>
    <w:pPr>
      <w:spacing w:after="0" w:line="240" w:lineRule="auto"/>
      <w:ind w:left="720"/>
    </w:pPr>
    <w:rPr>
      <w:rFonts w:ascii="Liberation Serif" w:hAnsi="Liberation Serif" w:cs="Times New Roman"/>
      <w:sz w:val="24"/>
      <w:szCs w:val="24"/>
      <w:lang w:eastAsia="ru-RU"/>
    </w:rPr>
  </w:style>
  <w:style w:type="character" w:customStyle="1" w:styleId="112">
    <w:name w:val="Заголовок 1 Знак1"/>
    <w:basedOn w:val="a0"/>
    <w:uiPriority w:val="9"/>
    <w:rsid w:val="007F2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25">
    <w:name w:val="Style25"/>
    <w:basedOn w:val="a"/>
    <w:uiPriority w:val="99"/>
    <w:rsid w:val="007F2449"/>
    <w:pPr>
      <w:widowControl w:val="0"/>
      <w:autoSpaceDE w:val="0"/>
      <w:autoSpaceDN w:val="0"/>
      <w:adjustRightInd w:val="0"/>
      <w:spacing w:after="0" w:line="490" w:lineRule="exact"/>
      <w:ind w:hanging="355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3">
    <w:name w:val="Основной текст_"/>
    <w:basedOn w:val="a0"/>
    <w:link w:val="43"/>
    <w:rsid w:val="007F2449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52">
    <w:name w:val="Основной текст (5)_"/>
    <w:basedOn w:val="a0"/>
    <w:link w:val="53"/>
    <w:rsid w:val="007F2449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43">
    <w:name w:val="Основной текст4"/>
    <w:basedOn w:val="a"/>
    <w:link w:val="aff3"/>
    <w:rsid w:val="007F2449"/>
    <w:pPr>
      <w:widowControl w:val="0"/>
      <w:shd w:val="clear" w:color="auto" w:fill="FFFFFF"/>
      <w:spacing w:before="240" w:after="660" w:line="0" w:lineRule="atLeast"/>
      <w:jc w:val="center"/>
    </w:pPr>
    <w:rPr>
      <w:rFonts w:eastAsia="Times New Roman" w:cs="Times New Roman"/>
      <w:spacing w:val="8"/>
      <w:sz w:val="22"/>
    </w:rPr>
  </w:style>
  <w:style w:type="paragraph" w:customStyle="1" w:styleId="53">
    <w:name w:val="Основной текст (5)"/>
    <w:basedOn w:val="a"/>
    <w:link w:val="52"/>
    <w:rsid w:val="007F2449"/>
    <w:pPr>
      <w:widowControl w:val="0"/>
      <w:shd w:val="clear" w:color="auto" w:fill="FFFFFF"/>
      <w:spacing w:before="660" w:after="420" w:line="322" w:lineRule="exact"/>
    </w:pPr>
    <w:rPr>
      <w:rFonts w:eastAsia="Times New Roman" w:cs="Times New Roman"/>
      <w:b/>
      <w:bCs/>
      <w:spacing w:val="9"/>
      <w:sz w:val="22"/>
    </w:rPr>
  </w:style>
  <w:style w:type="character" w:customStyle="1" w:styleId="82">
    <w:name w:val="Основной текст (8)_"/>
    <w:basedOn w:val="a0"/>
    <w:link w:val="83"/>
    <w:rsid w:val="007F2449"/>
    <w:rPr>
      <w:rFonts w:ascii="Times New Roman" w:eastAsia="Times New Roman" w:hAnsi="Times New Roman" w:cs="Times New Roman"/>
      <w:b/>
      <w:bCs/>
      <w:i/>
      <w:iCs/>
      <w:spacing w:val="-37"/>
      <w:sz w:val="30"/>
      <w:szCs w:val="30"/>
      <w:shd w:val="clear" w:color="auto" w:fill="FFFFFF"/>
    </w:rPr>
  </w:style>
  <w:style w:type="character" w:customStyle="1" w:styleId="812pt0pt">
    <w:name w:val="Основной текст (8) + 12 pt;Не курсив;Интервал 0 pt"/>
    <w:basedOn w:val="82"/>
    <w:rsid w:val="007F2449"/>
    <w:rPr>
      <w:rFonts w:ascii="Times New Roman" w:eastAsia="Times New Roman" w:hAnsi="Times New Roman" w:cs="Times New Roman"/>
      <w:b/>
      <w:bCs/>
      <w:i/>
      <w:iCs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ff3"/>
    <w:rsid w:val="007F24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83">
    <w:name w:val="Основной текст (8)"/>
    <w:basedOn w:val="a"/>
    <w:link w:val="82"/>
    <w:rsid w:val="007F2449"/>
    <w:pPr>
      <w:widowControl w:val="0"/>
      <w:shd w:val="clear" w:color="auto" w:fill="FFFFFF"/>
      <w:spacing w:after="0" w:line="936" w:lineRule="exact"/>
      <w:ind w:firstLine="660"/>
    </w:pPr>
    <w:rPr>
      <w:rFonts w:eastAsia="Times New Roman" w:cs="Times New Roman"/>
      <w:b/>
      <w:bCs/>
      <w:i/>
      <w:iCs/>
      <w:spacing w:val="-37"/>
      <w:sz w:val="30"/>
      <w:szCs w:val="30"/>
    </w:rPr>
  </w:style>
  <w:style w:type="character" w:customStyle="1" w:styleId="17">
    <w:name w:val="Заголовок №1_"/>
    <w:basedOn w:val="a0"/>
    <w:link w:val="18"/>
    <w:rsid w:val="007F2449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18">
    <w:name w:val="Заголовок №1"/>
    <w:basedOn w:val="a"/>
    <w:link w:val="17"/>
    <w:rsid w:val="007F2449"/>
    <w:pPr>
      <w:widowControl w:val="0"/>
      <w:shd w:val="clear" w:color="auto" w:fill="FFFFFF"/>
      <w:spacing w:before="420" w:after="720" w:line="0" w:lineRule="atLeast"/>
      <w:ind w:firstLine="300"/>
      <w:jc w:val="both"/>
      <w:outlineLvl w:val="0"/>
    </w:pPr>
    <w:rPr>
      <w:rFonts w:eastAsia="Times New Roman" w:cs="Times New Roman"/>
      <w:b/>
      <w:bCs/>
      <w:spacing w:val="9"/>
      <w:sz w:val="22"/>
    </w:rPr>
  </w:style>
  <w:style w:type="character" w:customStyle="1" w:styleId="0pt0">
    <w:name w:val="Основной текст + Полужирный;Интервал 0 pt"/>
    <w:basedOn w:val="aff3"/>
    <w:rsid w:val="007F2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6">
    <w:name w:val="Основной текст2"/>
    <w:basedOn w:val="aff3"/>
    <w:rsid w:val="007F2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92">
    <w:name w:val="Основной текст (9)_"/>
    <w:basedOn w:val="a0"/>
    <w:link w:val="93"/>
    <w:rsid w:val="007F2449"/>
    <w:rPr>
      <w:rFonts w:ascii="Times New Roman" w:eastAsia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7F2449"/>
    <w:pPr>
      <w:widowControl w:val="0"/>
      <w:shd w:val="clear" w:color="auto" w:fill="FFFFFF"/>
      <w:spacing w:before="420" w:after="420" w:line="485" w:lineRule="exact"/>
      <w:ind w:hanging="1880"/>
    </w:pPr>
    <w:rPr>
      <w:rFonts w:eastAsia="Times New Roman" w:cs="Times New Roman"/>
      <w:b/>
      <w:bCs/>
      <w:i/>
      <w:iCs/>
      <w:spacing w:val="3"/>
      <w:sz w:val="25"/>
      <w:szCs w:val="25"/>
    </w:rPr>
  </w:style>
  <w:style w:type="character" w:customStyle="1" w:styleId="34">
    <w:name w:val="Основной текст3"/>
    <w:basedOn w:val="aff3"/>
    <w:rsid w:val="007F2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rial4pt0pt">
    <w:name w:val="Основной текст + Arial;4 pt;Интервал 0 pt"/>
    <w:basedOn w:val="aff3"/>
    <w:rsid w:val="007F24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LucidaSansUnicode10pt0pt">
    <w:name w:val="Основной текст + Lucida Sans Unicode;10 pt;Интервал 0 pt"/>
    <w:basedOn w:val="aff3"/>
    <w:rsid w:val="007F244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6pt0pt">
    <w:name w:val="Основной текст + 6 pt;Интервал 0 pt"/>
    <w:basedOn w:val="aff3"/>
    <w:rsid w:val="007F2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paragraph" w:customStyle="1" w:styleId="Style3">
    <w:name w:val="Style3"/>
    <w:basedOn w:val="a"/>
    <w:uiPriority w:val="99"/>
    <w:rsid w:val="007F244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2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2449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7F2449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58">
    <w:name w:val="Font Style58"/>
    <w:basedOn w:val="a0"/>
    <w:uiPriority w:val="99"/>
    <w:rsid w:val="007F244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9">
    <w:name w:val="Font Style59"/>
    <w:basedOn w:val="a0"/>
    <w:uiPriority w:val="99"/>
    <w:rsid w:val="007F244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1">
    <w:name w:val="Style21"/>
    <w:basedOn w:val="a"/>
    <w:uiPriority w:val="99"/>
    <w:rsid w:val="007F2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F2449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7F2449"/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7F2449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uiPriority w:val="99"/>
    <w:rsid w:val="007F2449"/>
    <w:pPr>
      <w:widowControl w:val="0"/>
      <w:autoSpaceDE w:val="0"/>
      <w:autoSpaceDN w:val="0"/>
      <w:adjustRightInd w:val="0"/>
      <w:spacing w:after="0" w:line="371" w:lineRule="exact"/>
      <w:ind w:firstLine="70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F2449"/>
    <w:pPr>
      <w:widowControl w:val="0"/>
      <w:autoSpaceDE w:val="0"/>
      <w:autoSpaceDN w:val="0"/>
      <w:adjustRightInd w:val="0"/>
      <w:spacing w:after="0" w:line="488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F24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F2449"/>
    <w:pPr>
      <w:widowControl w:val="0"/>
      <w:autoSpaceDE w:val="0"/>
      <w:autoSpaceDN w:val="0"/>
      <w:adjustRightInd w:val="0"/>
      <w:spacing w:after="0" w:line="487" w:lineRule="exact"/>
      <w:ind w:hanging="35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F2449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7F2449"/>
    <w:pPr>
      <w:widowControl w:val="0"/>
      <w:autoSpaceDE w:val="0"/>
      <w:autoSpaceDN w:val="0"/>
      <w:adjustRightInd w:val="0"/>
      <w:spacing w:after="0" w:line="487" w:lineRule="exact"/>
      <w:ind w:firstLine="56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7F2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7F2449"/>
    <w:pPr>
      <w:widowControl w:val="0"/>
      <w:autoSpaceDE w:val="0"/>
      <w:autoSpaceDN w:val="0"/>
      <w:adjustRightInd w:val="0"/>
      <w:spacing w:after="0" w:line="322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7F244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7F2449"/>
    <w:pPr>
      <w:widowControl w:val="0"/>
      <w:autoSpaceDE w:val="0"/>
      <w:autoSpaceDN w:val="0"/>
      <w:adjustRightInd w:val="0"/>
      <w:spacing w:after="0" w:line="486" w:lineRule="exact"/>
      <w:ind w:firstLine="57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F2449"/>
    <w:pPr>
      <w:widowControl w:val="0"/>
      <w:autoSpaceDE w:val="0"/>
      <w:autoSpaceDN w:val="0"/>
      <w:adjustRightInd w:val="0"/>
      <w:spacing w:after="0" w:line="374" w:lineRule="exact"/>
      <w:ind w:hanging="336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F2449"/>
    <w:pPr>
      <w:widowControl w:val="0"/>
      <w:autoSpaceDE w:val="0"/>
      <w:autoSpaceDN w:val="0"/>
      <w:adjustRightInd w:val="0"/>
      <w:spacing w:after="0" w:line="486" w:lineRule="exact"/>
      <w:ind w:firstLine="59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24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4">
    <w:name w:val="Strong"/>
    <w:basedOn w:val="a0"/>
    <w:uiPriority w:val="22"/>
    <w:qFormat/>
    <w:rsid w:val="007F2449"/>
    <w:rPr>
      <w:b/>
      <w:bCs/>
    </w:rPr>
  </w:style>
  <w:style w:type="character" w:customStyle="1" w:styleId="xapple-style-span">
    <w:name w:val="x_apple-style-span"/>
    <w:basedOn w:val="a0"/>
    <w:rsid w:val="007F2449"/>
  </w:style>
  <w:style w:type="paragraph" w:customStyle="1" w:styleId="richtextwidget">
    <w:name w:val="rich_text_widget"/>
    <w:basedOn w:val="a"/>
    <w:rsid w:val="007F24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1"/>
    <w:next w:val="ad"/>
    <w:uiPriority w:val="59"/>
    <w:rsid w:val="007F2449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d"/>
    <w:uiPriority w:val="59"/>
    <w:rsid w:val="007F2449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7F2449"/>
  </w:style>
  <w:style w:type="character" w:customStyle="1" w:styleId="s1">
    <w:name w:val="s1"/>
    <w:basedOn w:val="a0"/>
    <w:rsid w:val="007F2449"/>
  </w:style>
  <w:style w:type="character" w:customStyle="1" w:styleId="s2">
    <w:name w:val="s2"/>
    <w:basedOn w:val="a0"/>
    <w:rsid w:val="007F2449"/>
  </w:style>
  <w:style w:type="table" w:customStyle="1" w:styleId="44">
    <w:name w:val="Сетка таблицы4"/>
    <w:basedOn w:val="a1"/>
    <w:next w:val="ad"/>
    <w:rsid w:val="003E3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3E35F4"/>
    <w:pPr>
      <w:spacing w:after="0" w:line="240" w:lineRule="auto"/>
    </w:pPr>
    <w:rPr>
      <w:rFonts w:ascii="Arial"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d"/>
    <w:uiPriority w:val="59"/>
    <w:rsid w:val="003E35F4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d"/>
    <w:uiPriority w:val="59"/>
    <w:rsid w:val="003E35F4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1"/>
    <w:next w:val="ad"/>
    <w:uiPriority w:val="59"/>
    <w:rsid w:val="003E3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B2F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0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30DA"/>
    <w:pPr>
      <w:widowControl w:val="0"/>
      <w:autoSpaceDE w:val="0"/>
      <w:autoSpaceDN w:val="0"/>
      <w:spacing w:after="0" w:line="240" w:lineRule="auto"/>
      <w:ind w:left="109"/>
    </w:pPr>
    <w:rPr>
      <w:rFonts w:eastAsia="Times New Roman" w:cs="Times New Roman"/>
      <w:sz w:val="22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C03CDA"/>
    <w:rPr>
      <w:color w:val="605E5C"/>
      <w:shd w:val="clear" w:color="auto" w:fill="E1DFDD"/>
    </w:rPr>
  </w:style>
  <w:style w:type="numbering" w:customStyle="1" w:styleId="1">
    <w:name w:val="Стиль1"/>
    <w:uiPriority w:val="99"/>
    <w:rsid w:val="00E94AE0"/>
    <w:pPr>
      <w:numPr>
        <w:numId w:val="18"/>
      </w:numPr>
    </w:pPr>
  </w:style>
  <w:style w:type="numbering" w:customStyle="1" w:styleId="2">
    <w:name w:val="Стиль2"/>
    <w:uiPriority w:val="99"/>
    <w:rsid w:val="00E707E7"/>
    <w:pPr>
      <w:numPr>
        <w:numId w:val="21"/>
      </w:numPr>
    </w:pPr>
  </w:style>
  <w:style w:type="numbering" w:customStyle="1" w:styleId="3">
    <w:name w:val="Стиль3"/>
    <w:uiPriority w:val="99"/>
    <w:rsid w:val="003602E8"/>
    <w:pPr>
      <w:numPr>
        <w:numId w:val="22"/>
      </w:numPr>
    </w:pPr>
  </w:style>
  <w:style w:type="numbering" w:customStyle="1" w:styleId="4">
    <w:name w:val="Стиль4"/>
    <w:uiPriority w:val="99"/>
    <w:rsid w:val="00A13CD8"/>
    <w:pPr>
      <w:numPr>
        <w:numId w:val="25"/>
      </w:numPr>
    </w:pPr>
  </w:style>
  <w:style w:type="paragraph" w:customStyle="1" w:styleId="84">
    <w:name w:val="Основной текст8"/>
    <w:basedOn w:val="a"/>
    <w:rsid w:val="005B3ECA"/>
    <w:pPr>
      <w:widowControl w:val="0"/>
      <w:shd w:val="clear" w:color="auto" w:fill="FFFFFF"/>
      <w:spacing w:after="120" w:line="0" w:lineRule="atLeast"/>
      <w:ind w:hanging="760"/>
      <w:jc w:val="center"/>
    </w:pPr>
    <w:rPr>
      <w:rFonts w:eastAsia="Times New Roman" w:cs="Times New Roman"/>
      <w:color w:val="000000"/>
      <w:sz w:val="22"/>
      <w:lang w:eastAsia="ru-RU"/>
    </w:rPr>
  </w:style>
  <w:style w:type="paragraph" w:customStyle="1" w:styleId="Level1">
    <w:name w:val="Level 1"/>
    <w:basedOn w:val="a"/>
    <w:next w:val="a"/>
    <w:rsid w:val="00623580"/>
    <w:pPr>
      <w:keepNext/>
      <w:numPr>
        <w:numId w:val="37"/>
      </w:numPr>
      <w:spacing w:before="280" w:after="140" w:line="290" w:lineRule="auto"/>
      <w:jc w:val="both"/>
      <w:outlineLvl w:val="0"/>
    </w:pPr>
    <w:rPr>
      <w:rFonts w:ascii="Arial" w:eastAsia="Times New Roman" w:hAnsi="Arial" w:cs="Times New Roman"/>
      <w:b/>
      <w:kern w:val="20"/>
      <w:sz w:val="22"/>
      <w:szCs w:val="24"/>
    </w:rPr>
  </w:style>
  <w:style w:type="paragraph" w:customStyle="1" w:styleId="Level2">
    <w:name w:val="Level 2"/>
    <w:basedOn w:val="a"/>
    <w:rsid w:val="00623580"/>
    <w:pPr>
      <w:numPr>
        <w:ilvl w:val="1"/>
        <w:numId w:val="37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3">
    <w:name w:val="Level 3"/>
    <w:basedOn w:val="a"/>
    <w:rsid w:val="00623580"/>
    <w:pPr>
      <w:numPr>
        <w:ilvl w:val="2"/>
        <w:numId w:val="37"/>
      </w:numPr>
      <w:spacing w:after="140" w:line="290" w:lineRule="auto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4">
    <w:name w:val="Level 4"/>
    <w:basedOn w:val="a"/>
    <w:rsid w:val="00623580"/>
    <w:pPr>
      <w:numPr>
        <w:ilvl w:val="3"/>
        <w:numId w:val="37"/>
      </w:numPr>
      <w:spacing w:after="140" w:line="290" w:lineRule="auto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5">
    <w:name w:val="Level 5"/>
    <w:basedOn w:val="a"/>
    <w:rsid w:val="00623580"/>
    <w:pPr>
      <w:numPr>
        <w:ilvl w:val="4"/>
        <w:numId w:val="37"/>
      </w:numPr>
      <w:spacing w:after="140" w:line="290" w:lineRule="auto"/>
      <w:jc w:val="both"/>
      <w:outlineLvl w:val="4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6">
    <w:name w:val="Level 6"/>
    <w:basedOn w:val="a"/>
    <w:rsid w:val="00623580"/>
    <w:pPr>
      <w:numPr>
        <w:ilvl w:val="5"/>
        <w:numId w:val="37"/>
      </w:numPr>
      <w:spacing w:after="140" w:line="290" w:lineRule="auto"/>
      <w:jc w:val="both"/>
      <w:outlineLvl w:val="5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7">
    <w:name w:val="Level 7"/>
    <w:basedOn w:val="a"/>
    <w:rsid w:val="00623580"/>
    <w:pPr>
      <w:numPr>
        <w:ilvl w:val="6"/>
        <w:numId w:val="37"/>
      </w:numPr>
      <w:spacing w:after="140" w:line="290" w:lineRule="auto"/>
      <w:jc w:val="both"/>
      <w:outlineLvl w:val="6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8">
    <w:name w:val="Level 8"/>
    <w:basedOn w:val="a"/>
    <w:rsid w:val="00623580"/>
    <w:pPr>
      <w:numPr>
        <w:ilvl w:val="7"/>
        <w:numId w:val="37"/>
      </w:num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9">
    <w:name w:val="Level 9"/>
    <w:basedOn w:val="a"/>
    <w:rsid w:val="00623580"/>
    <w:pPr>
      <w:numPr>
        <w:ilvl w:val="8"/>
        <w:numId w:val="37"/>
      </w:num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8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ildup.sk.ru/files/329/polozhenie-ob-otbore-v-ak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uildup.sk.ru/files/329/polozhenie-ob-otbore-v-a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D95B0-7B22-4E51-9F8A-A7D6405A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5398</Words>
  <Characters>30771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Polishuk Maria</cp:lastModifiedBy>
  <cp:revision>12</cp:revision>
  <cp:lastPrinted>2014-01-17T12:09:00Z</cp:lastPrinted>
  <dcterms:created xsi:type="dcterms:W3CDTF">2024-05-23T08:57:00Z</dcterms:created>
  <dcterms:modified xsi:type="dcterms:W3CDTF">2024-10-21T10:50:00Z</dcterms:modified>
</cp:coreProperties>
</file>